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926F3" w14:textId="77777777" w:rsidR="00BB5612" w:rsidRPr="0083237A" w:rsidRDefault="00BB5612" w:rsidP="0097211E">
      <w:pPr>
        <w:pStyle w:val="Corpsdetexte"/>
        <w:ind w:left="115"/>
        <w:jc w:val="both"/>
        <w:rPr>
          <w:rFonts w:ascii="Arial" w:hAnsi="Arial" w:cs="Arial"/>
          <w:sz w:val="22"/>
          <w:szCs w:val="22"/>
        </w:rPr>
      </w:pPr>
    </w:p>
    <w:p w14:paraId="40E12242" w14:textId="77777777" w:rsidR="00BB5612" w:rsidRPr="0083237A" w:rsidRDefault="00BB5612" w:rsidP="0097211E">
      <w:pPr>
        <w:pStyle w:val="Corpsdetexte"/>
        <w:ind w:left="115"/>
        <w:jc w:val="both"/>
        <w:rPr>
          <w:rFonts w:ascii="Arial" w:hAnsi="Arial" w:cs="Arial"/>
          <w:sz w:val="22"/>
          <w:szCs w:val="22"/>
        </w:rPr>
      </w:pPr>
    </w:p>
    <w:p w14:paraId="5946087B" w14:textId="77777777" w:rsidR="00BB5612" w:rsidRPr="0083237A" w:rsidRDefault="00BB5612" w:rsidP="0097211E">
      <w:pPr>
        <w:pStyle w:val="Corpsdetexte"/>
        <w:ind w:left="115"/>
        <w:jc w:val="both"/>
        <w:rPr>
          <w:rFonts w:ascii="Arial" w:hAnsi="Arial" w:cs="Arial"/>
          <w:sz w:val="22"/>
          <w:szCs w:val="22"/>
        </w:rPr>
      </w:pPr>
    </w:p>
    <w:p w14:paraId="1D445B00" w14:textId="4EDB2E82" w:rsidR="00DF36D0" w:rsidRPr="0083237A" w:rsidRDefault="00CA0E40" w:rsidP="0097211E">
      <w:pPr>
        <w:pStyle w:val="Corpsdetexte"/>
        <w:ind w:left="115"/>
        <w:jc w:val="both"/>
        <w:rPr>
          <w:rFonts w:ascii="Arial" w:hAnsi="Arial" w:cs="Arial"/>
          <w:sz w:val="22"/>
          <w:szCs w:val="22"/>
        </w:rPr>
      </w:pPr>
      <w:r w:rsidRPr="0083237A">
        <w:rPr>
          <w:rFonts w:ascii="Arial" w:hAnsi="Arial" w:cs="Arial"/>
          <w:noProof/>
          <w:sz w:val="22"/>
          <w:szCs w:val="22"/>
        </w:rPr>
        <mc:AlternateContent>
          <mc:Choice Requires="wpg">
            <w:drawing>
              <wp:inline distT="0" distB="0" distL="0" distR="0" wp14:anchorId="661AA4ED" wp14:editId="6FA9597E">
                <wp:extent cx="6000750" cy="391160"/>
                <wp:effectExtent l="3175" t="5715" r="635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391160"/>
                          <a:chOff x="0" y="0"/>
                          <a:chExt cx="9450" cy="616"/>
                        </a:xfrm>
                      </wpg:grpSpPr>
                      <wps:wsp>
                        <wps:cNvPr id="3" name="Rectangle 51"/>
                        <wps:cNvSpPr>
                          <a:spLocks noChangeArrowheads="1"/>
                        </wps:cNvSpPr>
                        <wps:spPr bwMode="auto">
                          <a:xfrm>
                            <a:off x="15" y="10"/>
                            <a:ext cx="9420" cy="601"/>
                          </a:xfrm>
                          <a:prstGeom prst="rect">
                            <a:avLst/>
                          </a:prstGeom>
                          <a:solidFill>
                            <a:srgbClr val="2557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50"/>
                        <wps:cNvCnPr>
                          <a:cxnSpLocks noChangeShapeType="1"/>
                        </wps:cNvCnPr>
                        <wps:spPr bwMode="auto">
                          <a:xfrm>
                            <a:off x="5" y="5"/>
                            <a:ext cx="10" cy="0"/>
                          </a:xfrm>
                          <a:prstGeom prst="line">
                            <a:avLst/>
                          </a:prstGeom>
                          <a:noFill/>
                          <a:ln w="6096">
                            <a:solidFill>
                              <a:srgbClr val="25578D"/>
                            </a:solidFill>
                            <a:prstDash val="solid"/>
                            <a:round/>
                            <a:headEnd/>
                            <a:tailEnd/>
                          </a:ln>
                          <a:extLst>
                            <a:ext uri="{909E8E84-426E-40DD-AFC4-6F175D3DCCD1}">
                              <a14:hiddenFill xmlns:a14="http://schemas.microsoft.com/office/drawing/2010/main">
                                <a:noFill/>
                              </a14:hiddenFill>
                            </a:ext>
                          </a:extLst>
                        </wps:spPr>
                        <wps:bodyPr/>
                      </wps:wsp>
                      <wps:wsp>
                        <wps:cNvPr id="5" name="Line 49"/>
                        <wps:cNvCnPr>
                          <a:cxnSpLocks noChangeShapeType="1"/>
                        </wps:cNvCnPr>
                        <wps:spPr bwMode="auto">
                          <a:xfrm>
                            <a:off x="5" y="5"/>
                            <a:ext cx="10" cy="0"/>
                          </a:xfrm>
                          <a:prstGeom prst="line">
                            <a:avLst/>
                          </a:prstGeom>
                          <a:noFill/>
                          <a:ln w="6096">
                            <a:solidFill>
                              <a:srgbClr val="25578D"/>
                            </a:solidFill>
                            <a:prstDash val="solid"/>
                            <a:round/>
                            <a:headEnd/>
                            <a:tailEnd/>
                          </a:ln>
                          <a:extLst>
                            <a:ext uri="{909E8E84-426E-40DD-AFC4-6F175D3DCCD1}">
                              <a14:hiddenFill xmlns:a14="http://schemas.microsoft.com/office/drawing/2010/main">
                                <a:noFill/>
                              </a14:hiddenFill>
                            </a:ext>
                          </a:extLst>
                        </wps:spPr>
                        <wps:bodyPr/>
                      </wps:wsp>
                      <wps:wsp>
                        <wps:cNvPr id="6" name="Line 48"/>
                        <wps:cNvCnPr>
                          <a:cxnSpLocks noChangeShapeType="1"/>
                        </wps:cNvCnPr>
                        <wps:spPr bwMode="auto">
                          <a:xfrm>
                            <a:off x="15" y="5"/>
                            <a:ext cx="9420" cy="0"/>
                          </a:xfrm>
                          <a:prstGeom prst="line">
                            <a:avLst/>
                          </a:prstGeom>
                          <a:noFill/>
                          <a:ln w="6096">
                            <a:solidFill>
                              <a:srgbClr val="25578D"/>
                            </a:solidFill>
                            <a:prstDash val="solid"/>
                            <a:round/>
                            <a:headEnd/>
                            <a:tailEnd/>
                          </a:ln>
                          <a:extLst>
                            <a:ext uri="{909E8E84-426E-40DD-AFC4-6F175D3DCCD1}">
                              <a14:hiddenFill xmlns:a14="http://schemas.microsoft.com/office/drawing/2010/main">
                                <a:noFill/>
                              </a14:hiddenFill>
                            </a:ext>
                          </a:extLst>
                        </wps:spPr>
                        <wps:bodyPr/>
                      </wps:wsp>
                      <wps:wsp>
                        <wps:cNvPr id="7" name="Line 47"/>
                        <wps:cNvCnPr>
                          <a:cxnSpLocks noChangeShapeType="1"/>
                        </wps:cNvCnPr>
                        <wps:spPr bwMode="auto">
                          <a:xfrm>
                            <a:off x="9435" y="5"/>
                            <a:ext cx="9" cy="0"/>
                          </a:xfrm>
                          <a:prstGeom prst="line">
                            <a:avLst/>
                          </a:prstGeom>
                          <a:noFill/>
                          <a:ln w="6096">
                            <a:solidFill>
                              <a:srgbClr val="25578D"/>
                            </a:solidFill>
                            <a:prstDash val="solid"/>
                            <a:round/>
                            <a:headEnd/>
                            <a:tailEnd/>
                          </a:ln>
                          <a:extLst>
                            <a:ext uri="{909E8E84-426E-40DD-AFC4-6F175D3DCCD1}">
                              <a14:hiddenFill xmlns:a14="http://schemas.microsoft.com/office/drawing/2010/main">
                                <a:noFill/>
                              </a14:hiddenFill>
                            </a:ext>
                          </a:extLst>
                        </wps:spPr>
                        <wps:bodyPr/>
                      </wps:wsp>
                      <wps:wsp>
                        <wps:cNvPr id="8" name="Line 46"/>
                        <wps:cNvCnPr>
                          <a:cxnSpLocks noChangeShapeType="1"/>
                        </wps:cNvCnPr>
                        <wps:spPr bwMode="auto">
                          <a:xfrm>
                            <a:off x="9435" y="5"/>
                            <a:ext cx="9" cy="0"/>
                          </a:xfrm>
                          <a:prstGeom prst="line">
                            <a:avLst/>
                          </a:prstGeom>
                          <a:noFill/>
                          <a:ln w="6096">
                            <a:solidFill>
                              <a:srgbClr val="25578D"/>
                            </a:solidFill>
                            <a:prstDash val="solid"/>
                            <a:round/>
                            <a:headEnd/>
                            <a:tailEnd/>
                          </a:ln>
                          <a:extLst>
                            <a:ext uri="{909E8E84-426E-40DD-AFC4-6F175D3DCCD1}">
                              <a14:hiddenFill xmlns:a14="http://schemas.microsoft.com/office/drawing/2010/main">
                                <a:noFill/>
                              </a14:hiddenFill>
                            </a:ext>
                          </a:extLst>
                        </wps:spPr>
                        <wps:bodyPr/>
                      </wps:wsp>
                      <wps:wsp>
                        <wps:cNvPr id="9" name="Line 45"/>
                        <wps:cNvCnPr>
                          <a:cxnSpLocks noChangeShapeType="1"/>
                        </wps:cNvCnPr>
                        <wps:spPr bwMode="auto">
                          <a:xfrm>
                            <a:off x="10" y="10"/>
                            <a:ext cx="0" cy="601"/>
                          </a:xfrm>
                          <a:prstGeom prst="line">
                            <a:avLst/>
                          </a:prstGeom>
                          <a:noFill/>
                          <a:ln w="6096">
                            <a:solidFill>
                              <a:srgbClr val="25578D"/>
                            </a:solidFill>
                            <a:prstDash val="solid"/>
                            <a:round/>
                            <a:headEnd/>
                            <a:tailEnd/>
                          </a:ln>
                          <a:extLst>
                            <a:ext uri="{909E8E84-426E-40DD-AFC4-6F175D3DCCD1}">
                              <a14:hiddenFill xmlns:a14="http://schemas.microsoft.com/office/drawing/2010/main">
                                <a:noFill/>
                              </a14:hiddenFill>
                            </a:ext>
                          </a:extLst>
                        </wps:spPr>
                        <wps:bodyPr/>
                      </wps:wsp>
                      <wps:wsp>
                        <wps:cNvPr id="10" name="Line 44"/>
                        <wps:cNvCnPr>
                          <a:cxnSpLocks noChangeShapeType="1"/>
                        </wps:cNvCnPr>
                        <wps:spPr bwMode="auto">
                          <a:xfrm>
                            <a:off x="9439" y="10"/>
                            <a:ext cx="0" cy="601"/>
                          </a:xfrm>
                          <a:prstGeom prst="line">
                            <a:avLst/>
                          </a:prstGeom>
                          <a:noFill/>
                          <a:ln w="6096">
                            <a:solidFill>
                              <a:srgbClr val="25578D"/>
                            </a:solidFill>
                            <a:prstDash val="solid"/>
                            <a:round/>
                            <a:headEnd/>
                            <a:tailEnd/>
                          </a:ln>
                          <a:extLst>
                            <a:ext uri="{909E8E84-426E-40DD-AFC4-6F175D3DCCD1}">
                              <a14:hiddenFill xmlns:a14="http://schemas.microsoft.com/office/drawing/2010/main">
                                <a:noFill/>
                              </a14:hiddenFill>
                            </a:ext>
                          </a:extLst>
                        </wps:spPr>
                        <wps:bodyPr/>
                      </wps:wsp>
                      <wps:wsp>
                        <wps:cNvPr id="11" name="Text Box 43"/>
                        <wps:cNvSpPr txBox="1">
                          <a:spLocks noChangeArrowheads="1"/>
                        </wps:cNvSpPr>
                        <wps:spPr bwMode="auto">
                          <a:xfrm>
                            <a:off x="5" y="5"/>
                            <a:ext cx="9440"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DFFAA" w14:textId="0EAA9370" w:rsidR="00DF36D0" w:rsidRDefault="00D17610">
                              <w:pPr>
                                <w:spacing w:before="24"/>
                                <w:ind w:left="1748"/>
                                <w:rPr>
                                  <w:rFonts w:ascii="Arial"/>
                                  <w:b/>
                                  <w:sz w:val="44"/>
                                </w:rPr>
                              </w:pPr>
                              <w:bookmarkStart w:id="0" w:name="Request_for_Quotation"/>
                              <w:bookmarkEnd w:id="0"/>
                              <w:r>
                                <w:rPr>
                                  <w:rFonts w:ascii="Arial"/>
                                  <w:b/>
                                  <w:color w:val="FFFFFF"/>
                                  <w:sz w:val="44"/>
                                </w:rPr>
                                <w:t xml:space="preserve">REQUEST FOR </w:t>
                              </w:r>
                              <w:r w:rsidR="00DD2A12">
                                <w:rPr>
                                  <w:rFonts w:ascii="Arial"/>
                                  <w:b/>
                                  <w:color w:val="FFFFFF"/>
                                  <w:sz w:val="44"/>
                                </w:rPr>
                                <w:t>PROPOSALS</w:t>
                              </w:r>
                              <w:r w:rsidR="00B46A20">
                                <w:rPr>
                                  <w:rFonts w:ascii="Arial"/>
                                  <w:b/>
                                  <w:color w:val="FFFFFF"/>
                                  <w:sz w:val="44"/>
                                </w:rPr>
                                <w:t xml:space="preserve"> (RF</w:t>
                              </w:r>
                              <w:r w:rsidR="00DD2A12">
                                <w:rPr>
                                  <w:rFonts w:ascii="Arial"/>
                                  <w:b/>
                                  <w:color w:val="FFFFFF"/>
                                  <w:sz w:val="44"/>
                                </w:rPr>
                                <w:t>P</w:t>
                              </w:r>
                              <w:r w:rsidR="00B46A20">
                                <w:rPr>
                                  <w:rFonts w:ascii="Arial"/>
                                  <w:b/>
                                  <w:color w:val="FFFFFF"/>
                                  <w:sz w:val="44"/>
                                </w:rPr>
                                <w:t>)</w:t>
                              </w:r>
                            </w:p>
                          </w:txbxContent>
                        </wps:txbx>
                        <wps:bodyPr rot="0" vert="horz" wrap="square" lIns="0" tIns="0" rIns="0" bIns="0" anchor="t" anchorCtr="0" upright="1">
                          <a:noAutofit/>
                        </wps:bodyPr>
                      </wps:wsp>
                    </wpg:wgp>
                  </a:graphicData>
                </a:graphic>
              </wp:inline>
            </w:drawing>
          </mc:Choice>
          <mc:Fallback>
            <w:pict>
              <v:group w14:anchorId="661AA4ED" id="Group 2" o:spid="_x0000_s1026" style="width:472.5pt;height:30.8pt;mso-position-horizontal-relative:char;mso-position-vertical-relative:line" coordsize="9450,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">
                <v:rect id="Rectangle 51" o:spid="_x0000_s1027" style="position:absolute;left:15;top:10;width:9420;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" fillcolor="#25578d" stroked="f"/>
                <v:line id="Line 50" o:spid="_x0000_s1028" style="position:absolute;visibility:visible;mso-wrap-style:square" from="5,5" to="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" strokecolor="#25578d" strokeweight=".48pt"/>
                <v:line id="Line 49" o:spid="_x0000_s1029" style="position:absolute;visibility:visible;mso-wrap-style:square" from="5,5" to="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" strokecolor="#25578d" strokeweight=".48pt"/>
                <v:line id="Line 48" o:spid="_x0000_s1030" style="position:absolute;visibility:visible;mso-wrap-style:square" from="15,5" to="94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" strokecolor="#25578d" strokeweight=".48pt"/>
                <v:line id="Line 47" o:spid="_x0000_s1031" style="position:absolute;visibility:visible;mso-wrap-style:square" from="9435,5" to="94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" strokecolor="#25578d" strokeweight=".48pt"/>
                <v:line id="Line 46" o:spid="_x0000_s1032" style="position:absolute;visibility:visible;mso-wrap-style:square" from="9435,5" to="94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" strokecolor="#25578d" strokeweight=".48pt"/>
                <v:line id="Line 45" o:spid="_x0000_s1033" style="position:absolute;visibility:visible;mso-wrap-style:square" from="10,10" to="10,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" strokecolor="#25578d" strokeweight=".48pt"/>
                <v:line id="Line 44" o:spid="_x0000_s1034" style="position:absolute;visibility:visible;mso-wrap-style:square" from="9439,10" to="9439,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" strokecolor="#25578d" strokeweight=".48pt"/>
                <v:shapetype id="_x0000_t202" coordsize="21600,21600" o:spt="202" path="m,l,21600r21600,l21600,xe">
                  <v:stroke joinstyle="miter"/>
                  <v:path gradientshapeok="t" o:connecttype="rect"/>
                </v:shapetype>
                <v:shape id="Text Box 43" o:spid="_x0000_s1035" type="#_x0000_t202" style="position:absolute;left:5;top:5;width:9440;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7BDFFAA" w14:textId="0EAA9370" w:rsidR="00DF36D0" w:rsidRDefault="00D17610">
                        <w:pPr>
                          <w:spacing w:before="24"/>
                          <w:ind w:left="1748"/>
                          <w:rPr>
                            <w:rFonts w:ascii="Arial"/>
                            <w:b/>
                            <w:sz w:val="44"/>
                          </w:rPr>
                        </w:pPr>
                        <w:bookmarkStart w:id="1" w:name="Request_for_Quotation"/>
                        <w:bookmarkEnd w:id="1"/>
                        <w:r>
                          <w:rPr>
                            <w:rFonts w:ascii="Arial"/>
                            <w:b/>
                            <w:color w:val="FFFFFF"/>
                            <w:sz w:val="44"/>
                          </w:rPr>
                          <w:t xml:space="preserve">REQUEST FOR </w:t>
                        </w:r>
                        <w:r w:rsidR="00DD2A12">
                          <w:rPr>
                            <w:rFonts w:ascii="Arial"/>
                            <w:b/>
                            <w:color w:val="FFFFFF"/>
                            <w:sz w:val="44"/>
                          </w:rPr>
                          <w:t>PROPOSALS</w:t>
                        </w:r>
                        <w:r w:rsidR="00B46A20">
                          <w:rPr>
                            <w:rFonts w:ascii="Arial"/>
                            <w:b/>
                            <w:color w:val="FFFFFF"/>
                            <w:sz w:val="44"/>
                          </w:rPr>
                          <w:t xml:space="preserve"> (RF</w:t>
                        </w:r>
                        <w:r w:rsidR="00DD2A12">
                          <w:rPr>
                            <w:rFonts w:ascii="Arial"/>
                            <w:b/>
                            <w:color w:val="FFFFFF"/>
                            <w:sz w:val="44"/>
                          </w:rPr>
                          <w:t>P</w:t>
                        </w:r>
                        <w:r w:rsidR="00B46A20">
                          <w:rPr>
                            <w:rFonts w:ascii="Arial"/>
                            <w:b/>
                            <w:color w:val="FFFFFF"/>
                            <w:sz w:val="44"/>
                          </w:rPr>
                          <w:t>)</w:t>
                        </w:r>
                      </w:p>
                    </w:txbxContent>
                  </v:textbox>
                </v:shape>
                <w10:anchorlock/>
              </v:group>
            </w:pict>
          </mc:Fallback>
        </mc:AlternateContent>
      </w:r>
    </w:p>
    <w:p w14:paraId="6263CA7E" w14:textId="77777777" w:rsidR="00DF36D0" w:rsidRPr="0083237A" w:rsidRDefault="00DF36D0" w:rsidP="0097211E">
      <w:pPr>
        <w:pStyle w:val="Corpsdetexte"/>
        <w:jc w:val="both"/>
        <w:rPr>
          <w:rFonts w:ascii="Arial" w:hAnsi="Arial" w:cs="Arial"/>
          <w:sz w:val="22"/>
          <w:szCs w:val="22"/>
        </w:rPr>
      </w:pPr>
    </w:p>
    <w:tbl>
      <w:tblPr>
        <w:tblW w:w="0" w:type="auto"/>
        <w:tblInd w:w="15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left w:w="0" w:type="dxa"/>
          <w:right w:w="0" w:type="dxa"/>
        </w:tblCellMar>
        <w:tblLook w:val="01E0" w:firstRow="1" w:lastRow="1" w:firstColumn="1" w:lastColumn="1" w:noHBand="0" w:noVBand="0"/>
      </w:tblPr>
      <w:tblGrid>
        <w:gridCol w:w="2595"/>
        <w:gridCol w:w="6515"/>
      </w:tblGrid>
      <w:tr w:rsidR="00BB5612" w:rsidRPr="0083237A" w14:paraId="77663ED4" w14:textId="77777777" w:rsidTr="59E55923">
        <w:trPr>
          <w:trHeight w:hRule="exact" w:val="523"/>
        </w:trPr>
        <w:tc>
          <w:tcPr>
            <w:tcW w:w="0" w:type="auto"/>
            <w:shd w:val="clear" w:color="auto" w:fill="F1F1F1"/>
          </w:tcPr>
          <w:p w14:paraId="38865FE6" w14:textId="74C252A2" w:rsidR="00BB5612" w:rsidRPr="0083237A" w:rsidRDefault="00BB5612" w:rsidP="59E55923">
            <w:pPr>
              <w:pStyle w:val="TableParagraph"/>
              <w:jc w:val="right"/>
              <w:rPr>
                <w:rFonts w:ascii="Arial" w:hAnsi="Arial" w:cs="Arial"/>
                <w:b/>
                <w:bCs/>
              </w:rPr>
            </w:pPr>
            <w:r w:rsidRPr="59E55923">
              <w:rPr>
                <w:rFonts w:ascii="Arial" w:hAnsi="Arial" w:cs="Arial"/>
                <w:b/>
                <w:bCs/>
              </w:rPr>
              <w:t>RF</w:t>
            </w:r>
            <w:r w:rsidR="00DD2A12" w:rsidRPr="59E55923">
              <w:rPr>
                <w:rFonts w:ascii="Arial" w:hAnsi="Arial" w:cs="Arial"/>
                <w:b/>
                <w:bCs/>
              </w:rPr>
              <w:t>P</w:t>
            </w:r>
            <w:r w:rsidRPr="59E55923">
              <w:rPr>
                <w:rFonts w:ascii="Arial" w:hAnsi="Arial" w:cs="Arial"/>
                <w:b/>
                <w:bCs/>
              </w:rPr>
              <w:t xml:space="preserve"> Number:</w:t>
            </w:r>
          </w:p>
        </w:tc>
        <w:tc>
          <w:tcPr>
            <w:tcW w:w="6515" w:type="dxa"/>
            <w:shd w:val="clear" w:color="auto" w:fill="F1F1F1"/>
          </w:tcPr>
          <w:p w14:paraId="1619D0A6" w14:textId="4AAEC0A2" w:rsidR="00BB5612" w:rsidRPr="0083237A" w:rsidRDefault="00013D83" w:rsidP="59E55923">
            <w:pPr>
              <w:pStyle w:val="TableParagraph"/>
              <w:ind w:right="409"/>
              <w:rPr>
                <w:rFonts w:ascii="Arial" w:hAnsi="Arial" w:cs="Arial"/>
                <w:b/>
                <w:bCs/>
              </w:rPr>
            </w:pPr>
            <w:r w:rsidRPr="59E55923">
              <w:rPr>
                <w:rFonts w:ascii="Arial" w:hAnsi="Arial" w:cs="Arial"/>
              </w:rPr>
              <w:t>SI</w:t>
            </w:r>
            <w:r w:rsidR="008728D7" w:rsidRPr="59E55923">
              <w:rPr>
                <w:rFonts w:ascii="Arial" w:hAnsi="Arial" w:cs="Arial"/>
              </w:rPr>
              <w:t>_</w:t>
            </w:r>
            <w:r w:rsidR="001732AF" w:rsidRPr="59E55923">
              <w:rPr>
                <w:rFonts w:ascii="Arial" w:hAnsi="Arial" w:cs="Arial"/>
              </w:rPr>
              <w:t>RFP</w:t>
            </w:r>
            <w:r w:rsidR="008728D7" w:rsidRPr="59E55923">
              <w:rPr>
                <w:rFonts w:ascii="Arial" w:hAnsi="Arial" w:cs="Arial"/>
              </w:rPr>
              <w:t>_202</w:t>
            </w:r>
            <w:r w:rsidR="69835019" w:rsidRPr="59E55923">
              <w:rPr>
                <w:rFonts w:ascii="Arial" w:hAnsi="Arial" w:cs="Arial"/>
              </w:rPr>
              <w:t>4_02</w:t>
            </w:r>
          </w:p>
        </w:tc>
      </w:tr>
      <w:tr w:rsidR="00BB5612" w:rsidRPr="0083237A" w14:paraId="76697D3E" w14:textId="77777777" w:rsidTr="59E55923">
        <w:trPr>
          <w:trHeight w:hRule="exact" w:val="523"/>
        </w:trPr>
        <w:tc>
          <w:tcPr>
            <w:tcW w:w="0" w:type="auto"/>
            <w:shd w:val="clear" w:color="auto" w:fill="FFFFFF" w:themeFill="background1"/>
          </w:tcPr>
          <w:p w14:paraId="14952AF6" w14:textId="2A87AC9F" w:rsidR="00BB5612" w:rsidRPr="0083237A" w:rsidRDefault="00BB5612" w:rsidP="59E55923">
            <w:pPr>
              <w:pStyle w:val="TableParagraph"/>
              <w:jc w:val="right"/>
              <w:rPr>
                <w:rFonts w:ascii="Arial" w:hAnsi="Arial" w:cs="Arial"/>
                <w:b/>
                <w:bCs/>
              </w:rPr>
            </w:pPr>
            <w:r w:rsidRPr="59E55923">
              <w:rPr>
                <w:rFonts w:ascii="Arial" w:hAnsi="Arial" w:cs="Arial"/>
                <w:b/>
                <w:bCs/>
              </w:rPr>
              <w:t>Issuance Date:</w:t>
            </w:r>
          </w:p>
        </w:tc>
        <w:tc>
          <w:tcPr>
            <w:tcW w:w="6515" w:type="dxa"/>
            <w:shd w:val="clear" w:color="auto" w:fill="FFFFFF" w:themeFill="background1"/>
          </w:tcPr>
          <w:p w14:paraId="399DD10C" w14:textId="1E7C6879" w:rsidR="00BB5612" w:rsidRPr="0083237A" w:rsidRDefault="00045F78" w:rsidP="59E55923">
            <w:pPr>
              <w:pStyle w:val="TableParagraph"/>
              <w:ind w:right="409"/>
              <w:rPr>
                <w:rFonts w:ascii="Arial" w:hAnsi="Arial" w:cs="Arial"/>
                <w:b/>
                <w:bCs/>
              </w:rPr>
            </w:pPr>
            <w:r w:rsidRPr="00C4095D">
              <w:rPr>
                <w:rFonts w:ascii="Arial" w:hAnsi="Arial" w:cs="Arial"/>
              </w:rPr>
              <w:t>July 31, 2024</w:t>
            </w:r>
          </w:p>
        </w:tc>
      </w:tr>
      <w:tr w:rsidR="00BB5612" w:rsidRPr="0083237A" w14:paraId="491BC257" w14:textId="77777777" w:rsidTr="59E55923">
        <w:trPr>
          <w:trHeight w:hRule="exact" w:val="523"/>
        </w:trPr>
        <w:tc>
          <w:tcPr>
            <w:tcW w:w="0" w:type="auto"/>
            <w:shd w:val="clear" w:color="auto" w:fill="F1F1F1"/>
          </w:tcPr>
          <w:p w14:paraId="66CEEB1C" w14:textId="48311C5C" w:rsidR="00BB5612" w:rsidRPr="0083237A" w:rsidRDefault="00BB5612" w:rsidP="0060181A">
            <w:pPr>
              <w:pStyle w:val="TableParagraph"/>
              <w:jc w:val="right"/>
              <w:rPr>
                <w:rFonts w:ascii="Arial" w:hAnsi="Arial" w:cs="Arial"/>
                <w:b/>
              </w:rPr>
            </w:pPr>
            <w:r w:rsidRPr="0083237A">
              <w:rPr>
                <w:rFonts w:ascii="Arial" w:hAnsi="Arial" w:cs="Arial"/>
                <w:b/>
              </w:rPr>
              <w:t xml:space="preserve">Deadline for </w:t>
            </w:r>
            <w:r w:rsidR="005E0333" w:rsidRPr="0083237A">
              <w:rPr>
                <w:rFonts w:ascii="Arial" w:hAnsi="Arial" w:cs="Arial"/>
                <w:b/>
              </w:rPr>
              <w:t>Questions</w:t>
            </w:r>
            <w:r w:rsidRPr="0083237A">
              <w:rPr>
                <w:rFonts w:ascii="Arial" w:hAnsi="Arial" w:cs="Arial"/>
                <w:b/>
              </w:rPr>
              <w:t>:</w:t>
            </w:r>
          </w:p>
        </w:tc>
        <w:tc>
          <w:tcPr>
            <w:tcW w:w="6515" w:type="dxa"/>
            <w:shd w:val="clear" w:color="auto" w:fill="F1F1F1"/>
          </w:tcPr>
          <w:p w14:paraId="2B1E6BD6" w14:textId="157ED44F" w:rsidR="00BB5612" w:rsidRPr="0083237A" w:rsidRDefault="00045F78" w:rsidP="59E55923">
            <w:pPr>
              <w:pStyle w:val="TableParagraph"/>
              <w:ind w:right="409"/>
              <w:rPr>
                <w:rFonts w:ascii="Arial" w:hAnsi="Arial" w:cs="Arial"/>
                <w:b/>
                <w:bCs/>
              </w:rPr>
            </w:pPr>
            <w:r w:rsidRPr="00C4095D">
              <w:rPr>
                <w:rFonts w:ascii="Arial" w:hAnsi="Arial" w:cs="Arial"/>
              </w:rPr>
              <w:t xml:space="preserve">August </w:t>
            </w:r>
            <w:r w:rsidR="519D3D7B" w:rsidRPr="00C4095D">
              <w:rPr>
                <w:rFonts w:ascii="Arial" w:hAnsi="Arial" w:cs="Arial"/>
              </w:rPr>
              <w:t>7</w:t>
            </w:r>
            <w:r w:rsidRPr="00C4095D">
              <w:rPr>
                <w:rFonts w:ascii="Arial" w:hAnsi="Arial" w:cs="Arial"/>
              </w:rPr>
              <w:t>, 2024</w:t>
            </w:r>
          </w:p>
        </w:tc>
      </w:tr>
      <w:tr w:rsidR="00BB5612" w:rsidRPr="0083237A" w14:paraId="791DDC49" w14:textId="77777777" w:rsidTr="59E55923">
        <w:trPr>
          <w:trHeight w:hRule="exact" w:val="523"/>
        </w:trPr>
        <w:tc>
          <w:tcPr>
            <w:tcW w:w="0" w:type="auto"/>
            <w:shd w:val="clear" w:color="auto" w:fill="FFFFFF" w:themeFill="background1"/>
          </w:tcPr>
          <w:p w14:paraId="4791602C" w14:textId="3B6AB7F0" w:rsidR="00BB5612" w:rsidRPr="0083237A" w:rsidRDefault="00BB5612" w:rsidP="0060181A">
            <w:pPr>
              <w:pStyle w:val="TableParagraph"/>
              <w:jc w:val="right"/>
              <w:rPr>
                <w:rFonts w:ascii="Arial" w:hAnsi="Arial" w:cs="Arial"/>
                <w:b/>
              </w:rPr>
            </w:pPr>
            <w:r w:rsidRPr="0083237A">
              <w:rPr>
                <w:rFonts w:ascii="Arial" w:hAnsi="Arial" w:cs="Arial"/>
                <w:b/>
              </w:rPr>
              <w:t xml:space="preserve">Deadline for </w:t>
            </w:r>
            <w:r w:rsidR="005E0333" w:rsidRPr="0083237A">
              <w:rPr>
                <w:rFonts w:ascii="Arial" w:hAnsi="Arial" w:cs="Arial"/>
                <w:b/>
              </w:rPr>
              <w:t>Proposals</w:t>
            </w:r>
            <w:r w:rsidRPr="0083237A">
              <w:rPr>
                <w:rFonts w:ascii="Arial" w:hAnsi="Arial" w:cs="Arial"/>
                <w:b/>
              </w:rPr>
              <w:t>:</w:t>
            </w:r>
          </w:p>
        </w:tc>
        <w:tc>
          <w:tcPr>
            <w:tcW w:w="6515" w:type="dxa"/>
            <w:shd w:val="clear" w:color="auto" w:fill="FFFFFF" w:themeFill="background1"/>
          </w:tcPr>
          <w:p w14:paraId="2F23526D" w14:textId="3DA3AA93" w:rsidR="00BB5612" w:rsidRPr="0083237A" w:rsidRDefault="00045F78" w:rsidP="0060181A">
            <w:pPr>
              <w:pStyle w:val="TableParagraph"/>
              <w:ind w:right="409"/>
              <w:rPr>
                <w:rFonts w:ascii="Arial" w:hAnsi="Arial" w:cs="Arial"/>
              </w:rPr>
            </w:pPr>
            <w:r w:rsidRPr="00C4095D">
              <w:rPr>
                <w:rFonts w:ascii="Arial" w:hAnsi="Arial" w:cs="Arial"/>
              </w:rPr>
              <w:t xml:space="preserve">August </w:t>
            </w:r>
            <w:r w:rsidR="0961884D" w:rsidRPr="00C4095D">
              <w:rPr>
                <w:rFonts w:ascii="Arial" w:hAnsi="Arial" w:cs="Arial"/>
              </w:rPr>
              <w:t>19</w:t>
            </w:r>
            <w:r w:rsidRPr="00C4095D">
              <w:rPr>
                <w:rFonts w:ascii="Arial" w:hAnsi="Arial" w:cs="Arial"/>
              </w:rPr>
              <w:t>, 2024</w:t>
            </w:r>
          </w:p>
        </w:tc>
      </w:tr>
      <w:tr w:rsidR="00BB5612" w:rsidRPr="0083237A" w14:paraId="592E2396" w14:textId="77777777" w:rsidTr="59E55923">
        <w:trPr>
          <w:trHeight w:hRule="exact" w:val="523"/>
        </w:trPr>
        <w:tc>
          <w:tcPr>
            <w:tcW w:w="0" w:type="auto"/>
            <w:shd w:val="clear" w:color="auto" w:fill="auto"/>
          </w:tcPr>
          <w:p w14:paraId="3A8A1AE7" w14:textId="05B23305" w:rsidR="00BB5612" w:rsidRPr="0083237A" w:rsidRDefault="00BB5612" w:rsidP="0060181A">
            <w:pPr>
              <w:pStyle w:val="TableParagraph"/>
              <w:jc w:val="right"/>
              <w:rPr>
                <w:rFonts w:ascii="Arial" w:hAnsi="Arial" w:cs="Arial"/>
                <w:b/>
              </w:rPr>
            </w:pPr>
            <w:r w:rsidRPr="0083237A">
              <w:rPr>
                <w:rFonts w:ascii="Arial" w:hAnsi="Arial" w:cs="Arial"/>
                <w:b/>
              </w:rPr>
              <w:t>Description:</w:t>
            </w:r>
          </w:p>
        </w:tc>
        <w:tc>
          <w:tcPr>
            <w:tcW w:w="6515" w:type="dxa"/>
            <w:shd w:val="clear" w:color="auto" w:fill="auto"/>
          </w:tcPr>
          <w:p w14:paraId="5F36ECFA" w14:textId="081F3507" w:rsidR="00BB5612" w:rsidRPr="007E2561" w:rsidRDefault="00316838" w:rsidP="0060181A">
            <w:pPr>
              <w:pStyle w:val="TableParagraph"/>
              <w:ind w:right="409"/>
              <w:rPr>
                <w:rFonts w:ascii="Arial" w:hAnsi="Arial" w:cs="Arial"/>
                <w:b/>
              </w:rPr>
            </w:pPr>
            <w:r w:rsidRPr="007E2561">
              <w:rPr>
                <w:rFonts w:ascii="Arial" w:hAnsi="Arial" w:cs="Arial"/>
              </w:rPr>
              <w:t xml:space="preserve">Provision of </w:t>
            </w:r>
            <w:r w:rsidR="00854170" w:rsidRPr="007E2561">
              <w:rPr>
                <w:rFonts w:ascii="Arial" w:hAnsi="Arial" w:cs="Arial"/>
              </w:rPr>
              <w:t>Data Collection Services</w:t>
            </w:r>
          </w:p>
        </w:tc>
      </w:tr>
      <w:tr w:rsidR="00BB5612" w:rsidRPr="0083237A" w14:paraId="08A276B1" w14:textId="77777777" w:rsidTr="59E55923">
        <w:trPr>
          <w:trHeight w:hRule="exact" w:val="278"/>
        </w:trPr>
        <w:tc>
          <w:tcPr>
            <w:tcW w:w="0" w:type="auto"/>
          </w:tcPr>
          <w:p w14:paraId="587F2EC8" w14:textId="179582A8" w:rsidR="00BB5612" w:rsidRPr="0083237A" w:rsidRDefault="00BB5612" w:rsidP="0060181A">
            <w:pPr>
              <w:pStyle w:val="TableParagraph"/>
              <w:jc w:val="right"/>
              <w:rPr>
                <w:rFonts w:ascii="Arial" w:hAnsi="Arial" w:cs="Arial"/>
                <w:b/>
              </w:rPr>
            </w:pPr>
            <w:r w:rsidRPr="0083237A">
              <w:rPr>
                <w:rFonts w:ascii="Arial" w:hAnsi="Arial" w:cs="Arial"/>
                <w:b/>
              </w:rPr>
              <w:t xml:space="preserve">For: </w:t>
            </w:r>
          </w:p>
        </w:tc>
        <w:tc>
          <w:tcPr>
            <w:tcW w:w="6515" w:type="dxa"/>
          </w:tcPr>
          <w:p w14:paraId="22328EF1" w14:textId="017DA9B8" w:rsidR="00BB5612" w:rsidRPr="0083237A" w:rsidRDefault="007E2561" w:rsidP="00223FC6">
            <w:pPr>
              <w:pStyle w:val="TableParagraph"/>
              <w:ind w:left="0"/>
            </w:pPr>
            <w:r>
              <w:rPr>
                <w:rFonts w:ascii="Gill Sans MT" w:eastAsia="Gill Sans MT" w:hAnsi="Gill Sans MT" w:cs="Gill Sans MT"/>
                <w:color w:val="000000" w:themeColor="text1"/>
              </w:rPr>
              <w:t xml:space="preserve"> </w:t>
            </w:r>
            <w:r w:rsidR="7517815E" w:rsidRPr="0765D219">
              <w:rPr>
                <w:rFonts w:ascii="Gill Sans MT" w:eastAsia="Gill Sans MT" w:hAnsi="Gill Sans MT" w:cs="Gill Sans MT"/>
                <w:color w:val="000000" w:themeColor="text1"/>
              </w:rPr>
              <w:t xml:space="preserve">USAID </w:t>
            </w:r>
            <w:r>
              <w:rPr>
                <w:rFonts w:ascii="Gill Sans MT" w:eastAsia="Gill Sans MT" w:hAnsi="Gill Sans MT" w:cs="Gill Sans MT"/>
                <w:color w:val="000000" w:themeColor="text1"/>
              </w:rPr>
              <w:t>Monitoring, Evaluation and Learning Platform</w:t>
            </w:r>
          </w:p>
        </w:tc>
      </w:tr>
      <w:tr w:rsidR="00BB5612" w:rsidRPr="0083237A" w14:paraId="51E9311D" w14:textId="77777777" w:rsidTr="59E55923">
        <w:trPr>
          <w:trHeight w:hRule="exact" w:val="866"/>
        </w:trPr>
        <w:tc>
          <w:tcPr>
            <w:tcW w:w="0" w:type="auto"/>
            <w:tcBorders>
              <w:top w:val="single" w:sz="4" w:space="0" w:color="BEBEBE"/>
              <w:left w:val="single" w:sz="4" w:space="0" w:color="BEBEBE"/>
              <w:bottom w:val="single" w:sz="4" w:space="0" w:color="BEBEBE"/>
              <w:right w:val="single" w:sz="4" w:space="0" w:color="BEBEBE"/>
            </w:tcBorders>
            <w:shd w:val="clear" w:color="auto" w:fill="F1F1F1"/>
          </w:tcPr>
          <w:p w14:paraId="5BB00E2F" w14:textId="4544108D" w:rsidR="00BB5612" w:rsidRPr="0083237A" w:rsidRDefault="00BB5612" w:rsidP="0060181A">
            <w:pPr>
              <w:pStyle w:val="TableParagraph"/>
              <w:jc w:val="right"/>
              <w:rPr>
                <w:rFonts w:ascii="Arial" w:hAnsi="Arial" w:cs="Arial"/>
                <w:b/>
              </w:rPr>
            </w:pPr>
            <w:r w:rsidRPr="0083237A">
              <w:rPr>
                <w:rFonts w:ascii="Arial" w:hAnsi="Arial" w:cs="Arial"/>
                <w:b/>
              </w:rPr>
              <w:t>Funded By</w:t>
            </w:r>
            <w:r w:rsidR="00BD1A99" w:rsidRPr="0083237A">
              <w:rPr>
                <w:rFonts w:ascii="Arial" w:hAnsi="Arial" w:cs="Arial"/>
                <w:b/>
              </w:rPr>
              <w:t xml:space="preserve"> (Client)</w:t>
            </w:r>
            <w:r w:rsidRPr="0083237A">
              <w:rPr>
                <w:rFonts w:ascii="Arial" w:hAnsi="Arial" w:cs="Arial"/>
                <w:b/>
              </w:rPr>
              <w:t xml:space="preserve">: </w:t>
            </w:r>
          </w:p>
        </w:tc>
        <w:tc>
          <w:tcPr>
            <w:tcW w:w="6515" w:type="dxa"/>
            <w:tcBorders>
              <w:top w:val="single" w:sz="4" w:space="0" w:color="BEBEBE"/>
              <w:left w:val="single" w:sz="4" w:space="0" w:color="BEBEBE"/>
              <w:bottom w:val="single" w:sz="4" w:space="0" w:color="BEBEBE"/>
              <w:right w:val="single" w:sz="4" w:space="0" w:color="BEBEBE"/>
            </w:tcBorders>
            <w:shd w:val="clear" w:color="auto" w:fill="auto"/>
          </w:tcPr>
          <w:p w14:paraId="43FF1CB3" w14:textId="4B7707D5" w:rsidR="00BB5612" w:rsidRPr="00223FC6" w:rsidRDefault="00BB5612" w:rsidP="0060181A">
            <w:pPr>
              <w:ind w:left="103"/>
              <w:rPr>
                <w:rFonts w:ascii="Arial" w:hAnsi="Arial" w:cs="Arial"/>
              </w:rPr>
            </w:pPr>
            <w:r w:rsidRPr="00223FC6">
              <w:rPr>
                <w:rFonts w:ascii="Arial" w:hAnsi="Arial" w:cs="Arial"/>
              </w:rPr>
              <w:t>United States Agency for International Development (USAID)</w:t>
            </w:r>
          </w:p>
          <w:p w14:paraId="0C1D0F86" w14:textId="05C66D08" w:rsidR="00BB5612" w:rsidRPr="00223FC6" w:rsidRDefault="00BB5612" w:rsidP="414CFD5E">
            <w:pPr>
              <w:pStyle w:val="TableParagraph"/>
              <w:ind w:left="0"/>
              <w:rPr>
                <w:rFonts w:ascii="Arial" w:hAnsi="Arial" w:cs="Arial"/>
              </w:rPr>
            </w:pPr>
          </w:p>
        </w:tc>
      </w:tr>
      <w:tr w:rsidR="00BB5612" w:rsidRPr="0083237A" w14:paraId="0DF8A84A" w14:textId="77777777" w:rsidTr="59E55923">
        <w:trPr>
          <w:trHeight w:hRule="exact" w:val="278"/>
        </w:trPr>
        <w:tc>
          <w:tcPr>
            <w:tcW w:w="0" w:type="auto"/>
          </w:tcPr>
          <w:p w14:paraId="7A0E1088" w14:textId="499C1125" w:rsidR="00BB5612" w:rsidRPr="0083237A" w:rsidRDefault="00BB5612" w:rsidP="0060181A">
            <w:pPr>
              <w:pStyle w:val="TableParagraph"/>
              <w:jc w:val="right"/>
              <w:rPr>
                <w:rFonts w:ascii="Arial" w:hAnsi="Arial" w:cs="Arial"/>
                <w:b/>
              </w:rPr>
            </w:pPr>
            <w:r w:rsidRPr="0083237A">
              <w:rPr>
                <w:rFonts w:ascii="Arial" w:hAnsi="Arial" w:cs="Arial"/>
                <w:b/>
              </w:rPr>
              <w:t>Implemented By:</w:t>
            </w:r>
          </w:p>
        </w:tc>
        <w:tc>
          <w:tcPr>
            <w:tcW w:w="6515" w:type="dxa"/>
          </w:tcPr>
          <w:p w14:paraId="089D19EF" w14:textId="14C76091" w:rsidR="00BB5612" w:rsidRPr="0083237A" w:rsidRDefault="00BB5612" w:rsidP="0060181A">
            <w:pPr>
              <w:ind w:left="103"/>
              <w:rPr>
                <w:rFonts w:ascii="Arial" w:hAnsi="Arial" w:cs="Arial"/>
              </w:rPr>
            </w:pPr>
            <w:r w:rsidRPr="0083237A">
              <w:rPr>
                <w:rFonts w:ascii="Arial" w:hAnsi="Arial" w:cs="Arial"/>
              </w:rPr>
              <w:t xml:space="preserve">Social Impact, Inc. </w:t>
            </w:r>
          </w:p>
        </w:tc>
      </w:tr>
      <w:tr w:rsidR="00BB5612" w:rsidRPr="0083237A" w14:paraId="17625100" w14:textId="77777777" w:rsidTr="59E55923">
        <w:trPr>
          <w:trHeight w:hRule="exact" w:val="974"/>
        </w:trPr>
        <w:tc>
          <w:tcPr>
            <w:tcW w:w="0" w:type="auto"/>
            <w:shd w:val="clear" w:color="auto" w:fill="F1F1F1"/>
          </w:tcPr>
          <w:p w14:paraId="3B01041F" w14:textId="77777777" w:rsidR="00BB5612" w:rsidRPr="0083237A" w:rsidRDefault="00BB5612" w:rsidP="0060181A">
            <w:pPr>
              <w:pStyle w:val="TableParagraph"/>
              <w:jc w:val="right"/>
              <w:rPr>
                <w:rFonts w:ascii="Arial" w:hAnsi="Arial" w:cs="Arial"/>
                <w:b/>
              </w:rPr>
            </w:pPr>
            <w:r w:rsidRPr="0083237A">
              <w:rPr>
                <w:rFonts w:ascii="Arial" w:hAnsi="Arial" w:cs="Arial"/>
                <w:b/>
              </w:rPr>
              <w:t>Contact:</w:t>
            </w:r>
          </w:p>
        </w:tc>
        <w:tc>
          <w:tcPr>
            <w:tcW w:w="6515" w:type="dxa"/>
            <w:shd w:val="clear" w:color="auto" w:fill="F1F1F1"/>
          </w:tcPr>
          <w:p w14:paraId="4892FA3E" w14:textId="77777777" w:rsidR="00017163" w:rsidRPr="0083237A" w:rsidRDefault="00017163" w:rsidP="0062646B">
            <w:pPr>
              <w:pStyle w:val="Corpsdetexte"/>
              <w:numPr>
                <w:ilvl w:val="0"/>
                <w:numId w:val="16"/>
              </w:numPr>
              <w:rPr>
                <w:rFonts w:ascii="Arial" w:hAnsi="Arial" w:cs="Arial"/>
                <w:sz w:val="22"/>
                <w:szCs w:val="22"/>
                <w:lang w:val="fr-FR"/>
              </w:rPr>
            </w:pPr>
            <w:r w:rsidRPr="0083237A">
              <w:rPr>
                <w:rFonts w:ascii="Arial" w:hAnsi="Arial" w:cs="Arial"/>
                <w:sz w:val="22"/>
                <w:szCs w:val="22"/>
                <w:lang w:val="fr-FR"/>
              </w:rPr>
              <w:t xml:space="preserve">Joe </w:t>
            </w:r>
            <w:hyperlink r:id="rId11">
              <w:r w:rsidRPr="0083237A">
                <w:rPr>
                  <w:rFonts w:ascii="Arial" w:hAnsi="Arial" w:cs="Arial"/>
                  <w:sz w:val="22"/>
                  <w:szCs w:val="22"/>
                </w:rPr>
                <w:t>Amick                  jamick@socialimpact.com</w:t>
              </w:r>
            </w:hyperlink>
          </w:p>
          <w:p w14:paraId="4996F77C" w14:textId="77777777" w:rsidR="00017163" w:rsidRPr="0083237A" w:rsidRDefault="00017163" w:rsidP="0062646B">
            <w:pPr>
              <w:pStyle w:val="Corpsdetexte"/>
              <w:numPr>
                <w:ilvl w:val="0"/>
                <w:numId w:val="16"/>
              </w:numPr>
              <w:rPr>
                <w:rStyle w:val="Lienhypertexte"/>
                <w:rFonts w:ascii="Arial" w:hAnsi="Arial" w:cs="Arial"/>
                <w:color w:val="auto"/>
                <w:sz w:val="22"/>
                <w:szCs w:val="22"/>
                <w:lang w:val="fr-FR"/>
              </w:rPr>
            </w:pPr>
            <w:r w:rsidRPr="0083237A">
              <w:rPr>
                <w:rFonts w:ascii="Arial" w:hAnsi="Arial" w:cs="Arial"/>
                <w:sz w:val="22"/>
                <w:szCs w:val="22"/>
                <w:lang w:val="fr-FR"/>
              </w:rPr>
              <w:t xml:space="preserve">Lassine DIARRA        </w:t>
            </w:r>
            <w:r w:rsidRPr="0083237A">
              <w:rPr>
                <w:rStyle w:val="Lienhypertexte"/>
                <w:rFonts w:ascii="Arial" w:hAnsi="Arial" w:cs="Arial"/>
                <w:color w:val="auto"/>
                <w:sz w:val="22"/>
                <w:szCs w:val="22"/>
                <w:lang w:val="fr-FR"/>
              </w:rPr>
              <w:t>ldiarra@socialimpact.com</w:t>
            </w:r>
          </w:p>
          <w:p w14:paraId="127D1AE8" w14:textId="77777777" w:rsidR="00EB7C9F" w:rsidRPr="0083237A" w:rsidRDefault="00017163" w:rsidP="0062646B">
            <w:pPr>
              <w:pStyle w:val="TableParagraph"/>
              <w:numPr>
                <w:ilvl w:val="0"/>
                <w:numId w:val="16"/>
              </w:numPr>
              <w:rPr>
                <w:rFonts w:ascii="Arial" w:hAnsi="Arial" w:cs="Arial"/>
              </w:rPr>
            </w:pPr>
            <w:r w:rsidRPr="0083237A">
              <w:rPr>
                <w:rFonts w:ascii="Arial" w:hAnsi="Arial" w:cs="Arial"/>
              </w:rPr>
              <w:t xml:space="preserve">Abigail Price              </w:t>
            </w:r>
            <w:hyperlink r:id="rId12" w:history="1">
              <w:r w:rsidRPr="0083237A">
                <w:rPr>
                  <w:rStyle w:val="Lienhypertexte"/>
                  <w:rFonts w:ascii="Arial" w:hAnsi="Arial" w:cs="Arial"/>
                  <w:color w:val="auto"/>
                </w:rPr>
                <w:t>aprice@socialimpact.com</w:t>
              </w:r>
            </w:hyperlink>
            <w:r w:rsidRPr="0083237A">
              <w:rPr>
                <w:rFonts w:ascii="Arial" w:hAnsi="Arial" w:cs="Arial"/>
                <w:u w:val="single"/>
              </w:rPr>
              <w:t xml:space="preserve"> </w:t>
            </w:r>
          </w:p>
          <w:p w14:paraId="3107E82A" w14:textId="0532F2DF" w:rsidR="00017163" w:rsidRPr="0083237A" w:rsidRDefault="00017163" w:rsidP="00017163">
            <w:pPr>
              <w:pStyle w:val="TableParagraph"/>
              <w:ind w:left="360"/>
              <w:rPr>
                <w:rFonts w:ascii="Arial" w:hAnsi="Arial" w:cs="Arial"/>
              </w:rPr>
            </w:pPr>
          </w:p>
        </w:tc>
      </w:tr>
      <w:tr w:rsidR="00BB5612" w:rsidRPr="0083237A" w14:paraId="7326690C" w14:textId="77777777" w:rsidTr="59E55923">
        <w:trPr>
          <w:trHeight w:hRule="exact" w:val="278"/>
        </w:trPr>
        <w:tc>
          <w:tcPr>
            <w:tcW w:w="0" w:type="auto"/>
          </w:tcPr>
          <w:p w14:paraId="31CA3A41" w14:textId="304201EB" w:rsidR="00BB5612" w:rsidRPr="0083237A" w:rsidRDefault="00BB5612" w:rsidP="0060181A">
            <w:pPr>
              <w:pStyle w:val="TableParagraph"/>
              <w:jc w:val="right"/>
              <w:rPr>
                <w:rFonts w:ascii="Arial" w:hAnsi="Arial" w:cs="Arial"/>
                <w:b/>
              </w:rPr>
            </w:pPr>
            <w:r w:rsidRPr="0083237A">
              <w:rPr>
                <w:rFonts w:ascii="Arial" w:hAnsi="Arial" w:cs="Arial"/>
                <w:b/>
              </w:rPr>
              <w:t xml:space="preserve">Geographic </w:t>
            </w:r>
            <w:r w:rsidR="001C0F53" w:rsidRPr="0083237A">
              <w:rPr>
                <w:rFonts w:ascii="Arial" w:hAnsi="Arial" w:cs="Arial"/>
                <w:b/>
              </w:rPr>
              <w:t>Code</w:t>
            </w:r>
            <w:r w:rsidRPr="0083237A">
              <w:rPr>
                <w:rFonts w:ascii="Arial" w:hAnsi="Arial" w:cs="Arial"/>
                <w:b/>
              </w:rPr>
              <w:t>:</w:t>
            </w:r>
          </w:p>
        </w:tc>
        <w:tc>
          <w:tcPr>
            <w:tcW w:w="6515" w:type="dxa"/>
          </w:tcPr>
          <w:p w14:paraId="36298D81" w14:textId="784B2F82" w:rsidR="00BB5612" w:rsidRPr="0083237A" w:rsidRDefault="0062646B" w:rsidP="0060181A">
            <w:pPr>
              <w:pStyle w:val="TableParagraph"/>
              <w:rPr>
                <w:rFonts w:ascii="Arial" w:hAnsi="Arial" w:cs="Arial"/>
              </w:rPr>
            </w:pPr>
            <w:r>
              <w:rPr>
                <w:rFonts w:ascii="Arial" w:hAnsi="Arial" w:cs="Arial"/>
              </w:rPr>
              <w:t>935</w:t>
            </w:r>
          </w:p>
        </w:tc>
      </w:tr>
    </w:tbl>
    <w:sdt>
      <w:sdtPr>
        <w:rPr>
          <w:rFonts w:ascii="Arial" w:eastAsia="Calibri" w:hAnsi="Arial" w:cs="Arial"/>
          <w:color w:val="auto"/>
          <w:sz w:val="22"/>
          <w:szCs w:val="22"/>
        </w:rPr>
        <w:id w:val="1755082845"/>
        <w:docPartObj>
          <w:docPartGallery w:val="Table of Contents"/>
          <w:docPartUnique/>
        </w:docPartObj>
      </w:sdtPr>
      <w:sdtEndPr>
        <w:rPr>
          <w:b/>
          <w:bCs/>
          <w:noProof/>
        </w:rPr>
      </w:sdtEndPr>
      <w:sdtContent>
        <w:p w14:paraId="4F624882" w14:textId="26555FF0" w:rsidR="0052758B" w:rsidRPr="0083237A" w:rsidRDefault="0052758B">
          <w:pPr>
            <w:pStyle w:val="En-ttedetabledesmatires"/>
            <w:rPr>
              <w:rFonts w:ascii="Arial" w:hAnsi="Arial" w:cs="Arial"/>
              <w:sz w:val="22"/>
              <w:szCs w:val="22"/>
            </w:rPr>
          </w:pPr>
          <w:r w:rsidRPr="0083237A">
            <w:rPr>
              <w:rFonts w:ascii="Arial" w:hAnsi="Arial" w:cs="Arial"/>
              <w:sz w:val="22"/>
              <w:szCs w:val="22"/>
            </w:rPr>
            <w:t>Contents</w:t>
          </w:r>
        </w:p>
        <w:p w14:paraId="066730AF" w14:textId="49B6D5DC" w:rsidR="00B41195" w:rsidRPr="0083237A" w:rsidRDefault="00B33191">
          <w:pPr>
            <w:pStyle w:val="TM1"/>
            <w:rPr>
              <w:rFonts w:ascii="Arial" w:eastAsiaTheme="minorEastAsia" w:hAnsi="Arial" w:cs="Arial"/>
              <w:noProof/>
              <w:kern w:val="2"/>
              <w14:ligatures w14:val="standardContextual"/>
            </w:rPr>
          </w:pPr>
          <w:r w:rsidRPr="0083237A">
            <w:rPr>
              <w:rFonts w:ascii="Arial" w:hAnsi="Arial" w:cs="Arial"/>
            </w:rPr>
            <w:fldChar w:fldCharType="begin"/>
          </w:r>
          <w:r w:rsidRPr="0083237A">
            <w:rPr>
              <w:rFonts w:ascii="Arial" w:hAnsi="Arial" w:cs="Arial"/>
            </w:rPr>
            <w:instrText xml:space="preserve"> TOC \o "1-1" \h \z \u </w:instrText>
          </w:r>
          <w:r w:rsidRPr="0083237A">
            <w:rPr>
              <w:rFonts w:ascii="Arial" w:hAnsi="Arial" w:cs="Arial"/>
            </w:rPr>
            <w:fldChar w:fldCharType="separate"/>
          </w:r>
          <w:hyperlink w:anchor="_Toc157006621" w:history="1">
            <w:r w:rsidR="00B41195" w:rsidRPr="0083237A">
              <w:rPr>
                <w:rStyle w:val="Lienhypertexte"/>
                <w:rFonts w:ascii="Arial" w:hAnsi="Arial" w:cs="Arial"/>
                <w:noProof/>
              </w:rPr>
              <w:t>1.</w:t>
            </w:r>
            <w:r w:rsidR="00B41195" w:rsidRPr="0083237A">
              <w:rPr>
                <w:rFonts w:ascii="Arial" w:eastAsiaTheme="minorEastAsia" w:hAnsi="Arial" w:cs="Arial"/>
                <w:noProof/>
                <w:kern w:val="2"/>
                <w14:ligatures w14:val="standardContextual"/>
              </w:rPr>
              <w:tab/>
            </w:r>
            <w:r w:rsidR="00B41195" w:rsidRPr="0083237A">
              <w:rPr>
                <w:rStyle w:val="Lienhypertexte"/>
                <w:rFonts w:ascii="Arial" w:hAnsi="Arial" w:cs="Arial"/>
                <w:noProof/>
              </w:rPr>
              <w:t>Background</w:t>
            </w:r>
            <w:r w:rsidR="00B41195" w:rsidRPr="0083237A">
              <w:rPr>
                <w:rFonts w:ascii="Arial" w:hAnsi="Arial" w:cs="Arial"/>
                <w:noProof/>
                <w:webHidden/>
              </w:rPr>
              <w:tab/>
            </w:r>
            <w:r w:rsidR="00B41195" w:rsidRPr="0083237A">
              <w:rPr>
                <w:rFonts w:ascii="Arial" w:hAnsi="Arial" w:cs="Arial"/>
                <w:noProof/>
                <w:webHidden/>
              </w:rPr>
              <w:fldChar w:fldCharType="begin"/>
            </w:r>
            <w:r w:rsidR="00B41195" w:rsidRPr="0083237A">
              <w:rPr>
                <w:rFonts w:ascii="Arial" w:hAnsi="Arial" w:cs="Arial"/>
                <w:noProof/>
                <w:webHidden/>
              </w:rPr>
              <w:instrText xml:space="preserve"> PAGEREF _Toc157006621 \h </w:instrText>
            </w:r>
            <w:r w:rsidR="00B41195" w:rsidRPr="0083237A">
              <w:rPr>
                <w:rFonts w:ascii="Arial" w:hAnsi="Arial" w:cs="Arial"/>
                <w:noProof/>
                <w:webHidden/>
              </w:rPr>
            </w:r>
            <w:r w:rsidR="00B41195" w:rsidRPr="0083237A">
              <w:rPr>
                <w:rFonts w:ascii="Arial" w:hAnsi="Arial" w:cs="Arial"/>
                <w:noProof/>
                <w:webHidden/>
              </w:rPr>
              <w:fldChar w:fldCharType="separate"/>
            </w:r>
            <w:r w:rsidR="00B41195" w:rsidRPr="0083237A">
              <w:rPr>
                <w:rFonts w:ascii="Arial" w:hAnsi="Arial" w:cs="Arial"/>
                <w:noProof/>
                <w:webHidden/>
              </w:rPr>
              <w:t>2</w:t>
            </w:r>
            <w:r w:rsidR="00B41195" w:rsidRPr="0083237A">
              <w:rPr>
                <w:rFonts w:ascii="Arial" w:hAnsi="Arial" w:cs="Arial"/>
                <w:noProof/>
                <w:webHidden/>
              </w:rPr>
              <w:fldChar w:fldCharType="end"/>
            </w:r>
          </w:hyperlink>
        </w:p>
        <w:p w14:paraId="3FC36B10" w14:textId="2292D111" w:rsidR="00B41195" w:rsidRPr="0083237A" w:rsidRDefault="00ED0C67">
          <w:pPr>
            <w:pStyle w:val="TM1"/>
            <w:rPr>
              <w:rFonts w:ascii="Arial" w:eastAsiaTheme="minorEastAsia" w:hAnsi="Arial" w:cs="Arial"/>
              <w:noProof/>
              <w:kern w:val="2"/>
              <w14:ligatures w14:val="standardContextual"/>
            </w:rPr>
          </w:pPr>
          <w:hyperlink w:anchor="_Toc157006622" w:history="1">
            <w:r w:rsidR="00B41195" w:rsidRPr="0083237A">
              <w:rPr>
                <w:rStyle w:val="Lienhypertexte"/>
                <w:rFonts w:ascii="Arial" w:hAnsi="Arial" w:cs="Arial"/>
                <w:noProof/>
              </w:rPr>
              <w:t>2.</w:t>
            </w:r>
            <w:r w:rsidR="00B41195" w:rsidRPr="0083237A">
              <w:rPr>
                <w:rFonts w:ascii="Arial" w:eastAsiaTheme="minorEastAsia" w:hAnsi="Arial" w:cs="Arial"/>
                <w:noProof/>
                <w:kern w:val="2"/>
                <w14:ligatures w14:val="standardContextual"/>
              </w:rPr>
              <w:tab/>
            </w:r>
            <w:r w:rsidR="00B41195" w:rsidRPr="0083237A">
              <w:rPr>
                <w:rStyle w:val="Lienhypertexte"/>
                <w:rFonts w:ascii="Arial" w:hAnsi="Arial" w:cs="Arial"/>
                <w:noProof/>
              </w:rPr>
              <w:t>Scope of Work</w:t>
            </w:r>
            <w:r w:rsidR="00B41195" w:rsidRPr="0083237A">
              <w:rPr>
                <w:rFonts w:ascii="Arial" w:hAnsi="Arial" w:cs="Arial"/>
                <w:noProof/>
                <w:webHidden/>
              </w:rPr>
              <w:tab/>
            </w:r>
            <w:r w:rsidR="00B41195" w:rsidRPr="0083237A">
              <w:rPr>
                <w:rFonts w:ascii="Arial" w:hAnsi="Arial" w:cs="Arial"/>
                <w:noProof/>
                <w:webHidden/>
              </w:rPr>
              <w:fldChar w:fldCharType="begin"/>
            </w:r>
            <w:r w:rsidR="00B41195" w:rsidRPr="0083237A">
              <w:rPr>
                <w:rFonts w:ascii="Arial" w:hAnsi="Arial" w:cs="Arial"/>
                <w:noProof/>
                <w:webHidden/>
              </w:rPr>
              <w:instrText xml:space="preserve"> PAGEREF _Toc157006622 \h </w:instrText>
            </w:r>
            <w:r w:rsidR="00B41195" w:rsidRPr="0083237A">
              <w:rPr>
                <w:rFonts w:ascii="Arial" w:hAnsi="Arial" w:cs="Arial"/>
                <w:noProof/>
                <w:webHidden/>
              </w:rPr>
            </w:r>
            <w:r w:rsidR="00B41195" w:rsidRPr="0083237A">
              <w:rPr>
                <w:rFonts w:ascii="Arial" w:hAnsi="Arial" w:cs="Arial"/>
                <w:noProof/>
                <w:webHidden/>
              </w:rPr>
              <w:fldChar w:fldCharType="separate"/>
            </w:r>
            <w:r w:rsidR="00B41195" w:rsidRPr="0083237A">
              <w:rPr>
                <w:rFonts w:ascii="Arial" w:hAnsi="Arial" w:cs="Arial"/>
                <w:noProof/>
                <w:webHidden/>
              </w:rPr>
              <w:t>2</w:t>
            </w:r>
            <w:r w:rsidR="00B41195" w:rsidRPr="0083237A">
              <w:rPr>
                <w:rFonts w:ascii="Arial" w:hAnsi="Arial" w:cs="Arial"/>
                <w:noProof/>
                <w:webHidden/>
              </w:rPr>
              <w:fldChar w:fldCharType="end"/>
            </w:r>
          </w:hyperlink>
        </w:p>
        <w:p w14:paraId="46EF1536" w14:textId="0A965C82" w:rsidR="00B41195" w:rsidRPr="0083237A" w:rsidRDefault="00ED0C67">
          <w:pPr>
            <w:pStyle w:val="TM1"/>
            <w:rPr>
              <w:rFonts w:ascii="Arial" w:eastAsiaTheme="minorEastAsia" w:hAnsi="Arial" w:cs="Arial"/>
              <w:noProof/>
              <w:kern w:val="2"/>
              <w14:ligatures w14:val="standardContextual"/>
            </w:rPr>
          </w:pPr>
          <w:hyperlink w:anchor="_Toc157006623" w:history="1">
            <w:r w:rsidR="00B41195" w:rsidRPr="0083237A">
              <w:rPr>
                <w:rStyle w:val="Lienhypertexte"/>
                <w:rFonts w:ascii="Arial" w:hAnsi="Arial" w:cs="Arial"/>
                <w:noProof/>
              </w:rPr>
              <w:t>3.</w:t>
            </w:r>
            <w:r w:rsidR="00B41195" w:rsidRPr="0083237A">
              <w:rPr>
                <w:rFonts w:ascii="Arial" w:eastAsiaTheme="minorEastAsia" w:hAnsi="Arial" w:cs="Arial"/>
                <w:noProof/>
                <w:kern w:val="2"/>
                <w14:ligatures w14:val="standardContextual"/>
              </w:rPr>
              <w:tab/>
            </w:r>
            <w:r w:rsidR="00B41195" w:rsidRPr="0083237A">
              <w:rPr>
                <w:rStyle w:val="Lienhypertexte"/>
                <w:rFonts w:ascii="Arial" w:hAnsi="Arial" w:cs="Arial"/>
                <w:noProof/>
              </w:rPr>
              <w:t>Submission Instructions</w:t>
            </w:r>
            <w:r w:rsidR="00B41195" w:rsidRPr="0083237A">
              <w:rPr>
                <w:rFonts w:ascii="Arial" w:hAnsi="Arial" w:cs="Arial"/>
                <w:noProof/>
                <w:webHidden/>
              </w:rPr>
              <w:tab/>
            </w:r>
            <w:r w:rsidR="00B41195" w:rsidRPr="0083237A">
              <w:rPr>
                <w:rFonts w:ascii="Arial" w:hAnsi="Arial" w:cs="Arial"/>
                <w:noProof/>
                <w:webHidden/>
              </w:rPr>
              <w:fldChar w:fldCharType="begin"/>
            </w:r>
            <w:r w:rsidR="00B41195" w:rsidRPr="0083237A">
              <w:rPr>
                <w:rFonts w:ascii="Arial" w:hAnsi="Arial" w:cs="Arial"/>
                <w:noProof/>
                <w:webHidden/>
              </w:rPr>
              <w:instrText xml:space="preserve"> PAGEREF _Toc157006623 \h </w:instrText>
            </w:r>
            <w:r w:rsidR="00B41195" w:rsidRPr="0083237A">
              <w:rPr>
                <w:rFonts w:ascii="Arial" w:hAnsi="Arial" w:cs="Arial"/>
                <w:noProof/>
                <w:webHidden/>
              </w:rPr>
            </w:r>
            <w:r w:rsidR="00B41195" w:rsidRPr="0083237A">
              <w:rPr>
                <w:rFonts w:ascii="Arial" w:hAnsi="Arial" w:cs="Arial"/>
                <w:noProof/>
                <w:webHidden/>
              </w:rPr>
              <w:fldChar w:fldCharType="separate"/>
            </w:r>
            <w:r w:rsidR="00B41195" w:rsidRPr="0083237A">
              <w:rPr>
                <w:rFonts w:ascii="Arial" w:hAnsi="Arial" w:cs="Arial"/>
                <w:noProof/>
                <w:webHidden/>
              </w:rPr>
              <w:t>2</w:t>
            </w:r>
            <w:r w:rsidR="00B41195" w:rsidRPr="0083237A">
              <w:rPr>
                <w:rFonts w:ascii="Arial" w:hAnsi="Arial" w:cs="Arial"/>
                <w:noProof/>
                <w:webHidden/>
              </w:rPr>
              <w:fldChar w:fldCharType="end"/>
            </w:r>
          </w:hyperlink>
        </w:p>
        <w:p w14:paraId="5D0D8EA2" w14:textId="76603619" w:rsidR="00B41195" w:rsidRPr="0083237A" w:rsidRDefault="00ED0C67">
          <w:pPr>
            <w:pStyle w:val="TM1"/>
            <w:rPr>
              <w:rFonts w:ascii="Arial" w:eastAsiaTheme="minorEastAsia" w:hAnsi="Arial" w:cs="Arial"/>
              <w:noProof/>
              <w:kern w:val="2"/>
              <w14:ligatures w14:val="standardContextual"/>
            </w:rPr>
          </w:pPr>
          <w:hyperlink w:anchor="_Toc157006624" w:history="1">
            <w:r w:rsidR="00B41195" w:rsidRPr="0083237A">
              <w:rPr>
                <w:rStyle w:val="Lienhypertexte"/>
                <w:rFonts w:ascii="Arial" w:hAnsi="Arial" w:cs="Arial"/>
                <w:noProof/>
              </w:rPr>
              <w:t>4.</w:t>
            </w:r>
            <w:r w:rsidR="00B41195" w:rsidRPr="0083237A">
              <w:rPr>
                <w:rFonts w:ascii="Arial" w:eastAsiaTheme="minorEastAsia" w:hAnsi="Arial" w:cs="Arial"/>
                <w:noProof/>
                <w:kern w:val="2"/>
                <w14:ligatures w14:val="standardContextual"/>
              </w:rPr>
              <w:tab/>
            </w:r>
            <w:r w:rsidR="00B41195" w:rsidRPr="0083237A">
              <w:rPr>
                <w:rStyle w:val="Lienhypertexte"/>
                <w:rFonts w:ascii="Arial" w:hAnsi="Arial" w:cs="Arial"/>
                <w:noProof/>
              </w:rPr>
              <w:t>Evaluation and Award</w:t>
            </w:r>
            <w:r w:rsidR="00B41195" w:rsidRPr="0083237A">
              <w:rPr>
                <w:rFonts w:ascii="Arial" w:hAnsi="Arial" w:cs="Arial"/>
                <w:noProof/>
                <w:webHidden/>
              </w:rPr>
              <w:tab/>
            </w:r>
            <w:r w:rsidR="00B41195" w:rsidRPr="0083237A">
              <w:rPr>
                <w:rFonts w:ascii="Arial" w:hAnsi="Arial" w:cs="Arial"/>
                <w:noProof/>
                <w:webHidden/>
              </w:rPr>
              <w:fldChar w:fldCharType="begin"/>
            </w:r>
            <w:r w:rsidR="00B41195" w:rsidRPr="0083237A">
              <w:rPr>
                <w:rFonts w:ascii="Arial" w:hAnsi="Arial" w:cs="Arial"/>
                <w:noProof/>
                <w:webHidden/>
              </w:rPr>
              <w:instrText xml:space="preserve"> PAGEREF _Toc157006624 \h </w:instrText>
            </w:r>
            <w:r w:rsidR="00B41195" w:rsidRPr="0083237A">
              <w:rPr>
                <w:rFonts w:ascii="Arial" w:hAnsi="Arial" w:cs="Arial"/>
                <w:noProof/>
                <w:webHidden/>
              </w:rPr>
            </w:r>
            <w:r w:rsidR="00B41195" w:rsidRPr="0083237A">
              <w:rPr>
                <w:rFonts w:ascii="Arial" w:hAnsi="Arial" w:cs="Arial"/>
                <w:noProof/>
                <w:webHidden/>
              </w:rPr>
              <w:fldChar w:fldCharType="separate"/>
            </w:r>
            <w:r w:rsidR="00B41195" w:rsidRPr="0083237A">
              <w:rPr>
                <w:rFonts w:ascii="Arial" w:hAnsi="Arial" w:cs="Arial"/>
                <w:noProof/>
                <w:webHidden/>
              </w:rPr>
              <w:t>3</w:t>
            </w:r>
            <w:r w:rsidR="00B41195" w:rsidRPr="0083237A">
              <w:rPr>
                <w:rFonts w:ascii="Arial" w:hAnsi="Arial" w:cs="Arial"/>
                <w:noProof/>
                <w:webHidden/>
              </w:rPr>
              <w:fldChar w:fldCharType="end"/>
            </w:r>
          </w:hyperlink>
        </w:p>
        <w:p w14:paraId="6C25CAC5" w14:textId="3CE66879" w:rsidR="00B41195" w:rsidRPr="0083237A" w:rsidRDefault="00ED0C67">
          <w:pPr>
            <w:pStyle w:val="TM1"/>
            <w:rPr>
              <w:rFonts w:ascii="Arial" w:eastAsiaTheme="minorEastAsia" w:hAnsi="Arial" w:cs="Arial"/>
              <w:noProof/>
              <w:kern w:val="2"/>
              <w14:ligatures w14:val="standardContextual"/>
            </w:rPr>
          </w:pPr>
          <w:hyperlink w:anchor="_Toc157006625" w:history="1">
            <w:r w:rsidR="00B41195" w:rsidRPr="0083237A">
              <w:rPr>
                <w:rStyle w:val="Lienhypertexte"/>
                <w:rFonts w:ascii="Arial" w:hAnsi="Arial" w:cs="Arial"/>
                <w:noProof/>
              </w:rPr>
              <w:t>5.</w:t>
            </w:r>
            <w:r w:rsidR="00B41195" w:rsidRPr="0083237A">
              <w:rPr>
                <w:rFonts w:ascii="Arial" w:eastAsiaTheme="minorEastAsia" w:hAnsi="Arial" w:cs="Arial"/>
                <w:noProof/>
                <w:kern w:val="2"/>
                <w14:ligatures w14:val="standardContextual"/>
              </w:rPr>
              <w:tab/>
            </w:r>
            <w:r w:rsidR="00B41195" w:rsidRPr="0083237A">
              <w:rPr>
                <w:rStyle w:val="Lienhypertexte"/>
                <w:rFonts w:ascii="Arial" w:hAnsi="Arial" w:cs="Arial"/>
                <w:noProof/>
              </w:rPr>
              <w:t>Terms and Conditions</w:t>
            </w:r>
            <w:r w:rsidR="00B41195" w:rsidRPr="0083237A">
              <w:rPr>
                <w:rFonts w:ascii="Arial" w:hAnsi="Arial" w:cs="Arial"/>
                <w:noProof/>
                <w:webHidden/>
              </w:rPr>
              <w:tab/>
            </w:r>
            <w:r w:rsidR="00B41195" w:rsidRPr="0083237A">
              <w:rPr>
                <w:rFonts w:ascii="Arial" w:hAnsi="Arial" w:cs="Arial"/>
                <w:noProof/>
                <w:webHidden/>
              </w:rPr>
              <w:fldChar w:fldCharType="begin"/>
            </w:r>
            <w:r w:rsidR="00B41195" w:rsidRPr="0083237A">
              <w:rPr>
                <w:rFonts w:ascii="Arial" w:hAnsi="Arial" w:cs="Arial"/>
                <w:noProof/>
                <w:webHidden/>
              </w:rPr>
              <w:instrText xml:space="preserve"> PAGEREF _Toc157006625 \h </w:instrText>
            </w:r>
            <w:r w:rsidR="00B41195" w:rsidRPr="0083237A">
              <w:rPr>
                <w:rFonts w:ascii="Arial" w:hAnsi="Arial" w:cs="Arial"/>
                <w:noProof/>
                <w:webHidden/>
              </w:rPr>
            </w:r>
            <w:r w:rsidR="00B41195" w:rsidRPr="0083237A">
              <w:rPr>
                <w:rFonts w:ascii="Arial" w:hAnsi="Arial" w:cs="Arial"/>
                <w:noProof/>
                <w:webHidden/>
              </w:rPr>
              <w:fldChar w:fldCharType="separate"/>
            </w:r>
            <w:r w:rsidR="00B41195" w:rsidRPr="0083237A">
              <w:rPr>
                <w:rFonts w:ascii="Arial" w:hAnsi="Arial" w:cs="Arial"/>
                <w:noProof/>
                <w:webHidden/>
              </w:rPr>
              <w:t>4</w:t>
            </w:r>
            <w:r w:rsidR="00B41195" w:rsidRPr="0083237A">
              <w:rPr>
                <w:rFonts w:ascii="Arial" w:hAnsi="Arial" w:cs="Arial"/>
                <w:noProof/>
                <w:webHidden/>
              </w:rPr>
              <w:fldChar w:fldCharType="end"/>
            </w:r>
          </w:hyperlink>
        </w:p>
        <w:p w14:paraId="00E0D351" w14:textId="0F327931" w:rsidR="00B41195" w:rsidRPr="0083237A" w:rsidRDefault="00ED0C67">
          <w:pPr>
            <w:pStyle w:val="TM1"/>
            <w:rPr>
              <w:rFonts w:ascii="Arial" w:eastAsiaTheme="minorEastAsia" w:hAnsi="Arial" w:cs="Arial"/>
              <w:noProof/>
              <w:kern w:val="2"/>
              <w14:ligatures w14:val="standardContextual"/>
            </w:rPr>
          </w:pPr>
          <w:hyperlink w:anchor="_Toc157006626" w:history="1">
            <w:r w:rsidR="00B41195" w:rsidRPr="0083237A">
              <w:rPr>
                <w:rStyle w:val="Lienhypertexte"/>
                <w:rFonts w:ascii="Arial" w:hAnsi="Arial" w:cs="Arial"/>
                <w:noProof/>
              </w:rPr>
              <w:t>Annex A: Scope of Work</w:t>
            </w:r>
            <w:r w:rsidR="00B41195" w:rsidRPr="0083237A">
              <w:rPr>
                <w:rFonts w:ascii="Arial" w:hAnsi="Arial" w:cs="Arial"/>
                <w:noProof/>
                <w:webHidden/>
              </w:rPr>
              <w:tab/>
            </w:r>
            <w:r w:rsidR="00B41195" w:rsidRPr="0083237A">
              <w:rPr>
                <w:rFonts w:ascii="Arial" w:hAnsi="Arial" w:cs="Arial"/>
                <w:noProof/>
                <w:webHidden/>
              </w:rPr>
              <w:fldChar w:fldCharType="begin"/>
            </w:r>
            <w:r w:rsidR="00B41195" w:rsidRPr="0083237A">
              <w:rPr>
                <w:rFonts w:ascii="Arial" w:hAnsi="Arial" w:cs="Arial"/>
                <w:noProof/>
                <w:webHidden/>
              </w:rPr>
              <w:instrText xml:space="preserve"> PAGEREF _Toc157006626 \h </w:instrText>
            </w:r>
            <w:r w:rsidR="00B41195" w:rsidRPr="0083237A">
              <w:rPr>
                <w:rFonts w:ascii="Arial" w:hAnsi="Arial" w:cs="Arial"/>
                <w:noProof/>
                <w:webHidden/>
              </w:rPr>
            </w:r>
            <w:r w:rsidR="00B41195" w:rsidRPr="0083237A">
              <w:rPr>
                <w:rFonts w:ascii="Arial" w:hAnsi="Arial" w:cs="Arial"/>
                <w:noProof/>
                <w:webHidden/>
              </w:rPr>
              <w:fldChar w:fldCharType="separate"/>
            </w:r>
            <w:r w:rsidR="00B41195" w:rsidRPr="0083237A">
              <w:rPr>
                <w:rFonts w:ascii="Arial" w:hAnsi="Arial" w:cs="Arial"/>
                <w:noProof/>
                <w:webHidden/>
              </w:rPr>
              <w:t>6</w:t>
            </w:r>
            <w:r w:rsidR="00B41195" w:rsidRPr="0083237A">
              <w:rPr>
                <w:rFonts w:ascii="Arial" w:hAnsi="Arial" w:cs="Arial"/>
                <w:noProof/>
                <w:webHidden/>
              </w:rPr>
              <w:fldChar w:fldCharType="end"/>
            </w:r>
          </w:hyperlink>
        </w:p>
        <w:p w14:paraId="4C1785B2" w14:textId="13837B3C" w:rsidR="00B41195" w:rsidRPr="0083237A" w:rsidRDefault="00ED0C67">
          <w:pPr>
            <w:pStyle w:val="TM1"/>
            <w:rPr>
              <w:rFonts w:ascii="Arial" w:eastAsiaTheme="minorEastAsia" w:hAnsi="Arial" w:cs="Arial"/>
              <w:noProof/>
              <w:kern w:val="2"/>
              <w14:ligatures w14:val="standardContextual"/>
            </w:rPr>
          </w:pPr>
          <w:hyperlink w:anchor="_Toc157006627" w:history="1">
            <w:r w:rsidR="00B41195" w:rsidRPr="0083237A">
              <w:rPr>
                <w:rStyle w:val="Lienhypertexte"/>
                <w:rFonts w:ascii="Arial" w:hAnsi="Arial" w:cs="Arial"/>
                <w:noProof/>
              </w:rPr>
              <w:t>Annex B: Past Performance</w:t>
            </w:r>
            <w:r w:rsidR="00B41195" w:rsidRPr="0083237A">
              <w:rPr>
                <w:rFonts w:ascii="Arial" w:hAnsi="Arial" w:cs="Arial"/>
                <w:noProof/>
                <w:webHidden/>
              </w:rPr>
              <w:tab/>
            </w:r>
            <w:r w:rsidR="00B41195" w:rsidRPr="0083237A">
              <w:rPr>
                <w:rFonts w:ascii="Arial" w:hAnsi="Arial" w:cs="Arial"/>
                <w:noProof/>
                <w:webHidden/>
              </w:rPr>
              <w:fldChar w:fldCharType="begin"/>
            </w:r>
            <w:r w:rsidR="00B41195" w:rsidRPr="0083237A">
              <w:rPr>
                <w:rFonts w:ascii="Arial" w:hAnsi="Arial" w:cs="Arial"/>
                <w:noProof/>
                <w:webHidden/>
              </w:rPr>
              <w:instrText xml:space="preserve"> PAGEREF _Toc157006627 \h </w:instrText>
            </w:r>
            <w:r w:rsidR="00B41195" w:rsidRPr="0083237A">
              <w:rPr>
                <w:rFonts w:ascii="Arial" w:hAnsi="Arial" w:cs="Arial"/>
                <w:noProof/>
                <w:webHidden/>
              </w:rPr>
            </w:r>
            <w:r w:rsidR="00B41195" w:rsidRPr="0083237A">
              <w:rPr>
                <w:rFonts w:ascii="Arial" w:hAnsi="Arial" w:cs="Arial"/>
                <w:noProof/>
                <w:webHidden/>
              </w:rPr>
              <w:fldChar w:fldCharType="separate"/>
            </w:r>
            <w:r w:rsidR="00B41195" w:rsidRPr="0083237A">
              <w:rPr>
                <w:rFonts w:ascii="Arial" w:hAnsi="Arial" w:cs="Arial"/>
                <w:noProof/>
                <w:webHidden/>
              </w:rPr>
              <w:t>7</w:t>
            </w:r>
            <w:r w:rsidR="00B41195" w:rsidRPr="0083237A">
              <w:rPr>
                <w:rFonts w:ascii="Arial" w:hAnsi="Arial" w:cs="Arial"/>
                <w:noProof/>
                <w:webHidden/>
              </w:rPr>
              <w:fldChar w:fldCharType="end"/>
            </w:r>
          </w:hyperlink>
        </w:p>
        <w:p w14:paraId="3D70CB24" w14:textId="11A52EDA" w:rsidR="00B41195" w:rsidRPr="0083237A" w:rsidRDefault="00ED0C67">
          <w:pPr>
            <w:pStyle w:val="TM1"/>
            <w:rPr>
              <w:rFonts w:ascii="Arial" w:eastAsiaTheme="minorEastAsia" w:hAnsi="Arial" w:cs="Arial"/>
              <w:noProof/>
              <w:kern w:val="2"/>
              <w14:ligatures w14:val="standardContextual"/>
            </w:rPr>
          </w:pPr>
          <w:hyperlink w:anchor="_Toc157006628" w:history="1">
            <w:r w:rsidR="00B41195" w:rsidRPr="0083237A">
              <w:rPr>
                <w:rStyle w:val="Lienhypertexte"/>
                <w:rFonts w:ascii="Arial" w:hAnsi="Arial" w:cs="Arial"/>
                <w:noProof/>
              </w:rPr>
              <w:t>Annex C: Certifications</w:t>
            </w:r>
            <w:r w:rsidR="00B41195" w:rsidRPr="0083237A">
              <w:rPr>
                <w:rFonts w:ascii="Arial" w:hAnsi="Arial" w:cs="Arial"/>
                <w:noProof/>
                <w:webHidden/>
              </w:rPr>
              <w:tab/>
            </w:r>
            <w:r w:rsidR="00B41195" w:rsidRPr="0083237A">
              <w:rPr>
                <w:rFonts w:ascii="Arial" w:hAnsi="Arial" w:cs="Arial"/>
                <w:noProof/>
                <w:webHidden/>
              </w:rPr>
              <w:fldChar w:fldCharType="begin"/>
            </w:r>
            <w:r w:rsidR="00B41195" w:rsidRPr="0083237A">
              <w:rPr>
                <w:rFonts w:ascii="Arial" w:hAnsi="Arial" w:cs="Arial"/>
                <w:noProof/>
                <w:webHidden/>
              </w:rPr>
              <w:instrText xml:space="preserve"> PAGEREF _Toc157006628 \h </w:instrText>
            </w:r>
            <w:r w:rsidR="00B41195" w:rsidRPr="0083237A">
              <w:rPr>
                <w:rFonts w:ascii="Arial" w:hAnsi="Arial" w:cs="Arial"/>
                <w:noProof/>
                <w:webHidden/>
              </w:rPr>
            </w:r>
            <w:r w:rsidR="00B41195" w:rsidRPr="0083237A">
              <w:rPr>
                <w:rFonts w:ascii="Arial" w:hAnsi="Arial" w:cs="Arial"/>
                <w:noProof/>
                <w:webHidden/>
              </w:rPr>
              <w:fldChar w:fldCharType="separate"/>
            </w:r>
            <w:r w:rsidR="00B41195" w:rsidRPr="0083237A">
              <w:rPr>
                <w:rFonts w:ascii="Arial" w:hAnsi="Arial" w:cs="Arial"/>
                <w:noProof/>
                <w:webHidden/>
              </w:rPr>
              <w:t>8</w:t>
            </w:r>
            <w:r w:rsidR="00B41195" w:rsidRPr="0083237A">
              <w:rPr>
                <w:rFonts w:ascii="Arial" w:hAnsi="Arial" w:cs="Arial"/>
                <w:noProof/>
                <w:webHidden/>
              </w:rPr>
              <w:fldChar w:fldCharType="end"/>
            </w:r>
          </w:hyperlink>
        </w:p>
        <w:p w14:paraId="2B2E0257" w14:textId="44CF1FDF" w:rsidR="00B41195" w:rsidRPr="0083237A" w:rsidRDefault="00ED0C67">
          <w:pPr>
            <w:pStyle w:val="TM1"/>
            <w:rPr>
              <w:rFonts w:ascii="Arial" w:eastAsiaTheme="minorEastAsia" w:hAnsi="Arial" w:cs="Arial"/>
              <w:noProof/>
              <w:kern w:val="2"/>
              <w14:ligatures w14:val="standardContextual"/>
            </w:rPr>
          </w:pPr>
          <w:hyperlink w:anchor="_Toc157006629" w:history="1">
            <w:r w:rsidR="00B41195" w:rsidRPr="0083237A">
              <w:rPr>
                <w:rStyle w:val="Lienhypertexte"/>
                <w:rFonts w:ascii="Arial" w:hAnsi="Arial" w:cs="Arial"/>
                <w:noProof/>
              </w:rPr>
              <w:t>Annex D: Financial Proposal Template</w:t>
            </w:r>
            <w:r w:rsidR="00B41195" w:rsidRPr="0083237A">
              <w:rPr>
                <w:rFonts w:ascii="Arial" w:hAnsi="Arial" w:cs="Arial"/>
                <w:noProof/>
                <w:webHidden/>
              </w:rPr>
              <w:tab/>
            </w:r>
            <w:r w:rsidR="00B41195" w:rsidRPr="0083237A">
              <w:rPr>
                <w:rFonts w:ascii="Arial" w:hAnsi="Arial" w:cs="Arial"/>
                <w:noProof/>
                <w:webHidden/>
              </w:rPr>
              <w:fldChar w:fldCharType="begin"/>
            </w:r>
            <w:r w:rsidR="00B41195" w:rsidRPr="0083237A">
              <w:rPr>
                <w:rFonts w:ascii="Arial" w:hAnsi="Arial" w:cs="Arial"/>
                <w:noProof/>
                <w:webHidden/>
              </w:rPr>
              <w:instrText xml:space="preserve"> PAGEREF _Toc157006629 \h </w:instrText>
            </w:r>
            <w:r w:rsidR="00B41195" w:rsidRPr="0083237A">
              <w:rPr>
                <w:rFonts w:ascii="Arial" w:hAnsi="Arial" w:cs="Arial"/>
                <w:noProof/>
                <w:webHidden/>
              </w:rPr>
            </w:r>
            <w:r w:rsidR="00B41195" w:rsidRPr="0083237A">
              <w:rPr>
                <w:rFonts w:ascii="Arial" w:hAnsi="Arial" w:cs="Arial"/>
                <w:noProof/>
                <w:webHidden/>
              </w:rPr>
              <w:fldChar w:fldCharType="separate"/>
            </w:r>
            <w:r w:rsidR="00B41195" w:rsidRPr="0083237A">
              <w:rPr>
                <w:rFonts w:ascii="Arial" w:hAnsi="Arial" w:cs="Arial"/>
                <w:noProof/>
                <w:webHidden/>
              </w:rPr>
              <w:t>10</w:t>
            </w:r>
            <w:r w:rsidR="00B41195" w:rsidRPr="0083237A">
              <w:rPr>
                <w:rFonts w:ascii="Arial" w:hAnsi="Arial" w:cs="Arial"/>
                <w:noProof/>
                <w:webHidden/>
              </w:rPr>
              <w:fldChar w:fldCharType="end"/>
            </w:r>
          </w:hyperlink>
        </w:p>
        <w:p w14:paraId="088477F9" w14:textId="1F1C8A6A" w:rsidR="0052758B" w:rsidRPr="0083237A" w:rsidRDefault="00B33191">
          <w:pPr>
            <w:rPr>
              <w:rFonts w:ascii="Arial" w:hAnsi="Arial" w:cs="Arial"/>
            </w:rPr>
          </w:pPr>
          <w:r w:rsidRPr="0083237A">
            <w:rPr>
              <w:rFonts w:ascii="Arial" w:hAnsi="Arial" w:cs="Arial"/>
            </w:rPr>
            <w:fldChar w:fldCharType="end"/>
          </w:r>
        </w:p>
      </w:sdtContent>
    </w:sdt>
    <w:p w14:paraId="3D64FBBF" w14:textId="7AFCD85A" w:rsidR="00CA0E40" w:rsidRPr="0083237A" w:rsidRDefault="00CA0E40" w:rsidP="0097211E">
      <w:pPr>
        <w:jc w:val="both"/>
        <w:rPr>
          <w:rFonts w:ascii="Arial" w:hAnsi="Arial" w:cs="Arial"/>
          <w:color w:val="1C4169"/>
        </w:rPr>
      </w:pPr>
      <w:r w:rsidRPr="0083237A">
        <w:rPr>
          <w:rFonts w:ascii="Arial" w:hAnsi="Arial" w:cs="Arial"/>
          <w:color w:val="1C4169"/>
        </w:rPr>
        <w:br w:type="page"/>
      </w:r>
    </w:p>
    <w:p w14:paraId="755650B3" w14:textId="134D23EF" w:rsidR="00CA0E40" w:rsidRPr="0083237A" w:rsidRDefault="00CA0E40" w:rsidP="0062646B">
      <w:pPr>
        <w:pStyle w:val="Titre1"/>
        <w:keepNext/>
        <w:numPr>
          <w:ilvl w:val="0"/>
          <w:numId w:val="5"/>
        </w:numPr>
        <w:tabs>
          <w:tab w:val="left" w:pos="880"/>
        </w:tabs>
        <w:spacing w:before="240" w:after="120"/>
        <w:ind w:left="878" w:hanging="720"/>
        <w:jc w:val="both"/>
        <w:rPr>
          <w:color w:val="1C4169"/>
          <w:sz w:val="22"/>
          <w:szCs w:val="22"/>
        </w:rPr>
      </w:pPr>
      <w:bookmarkStart w:id="1" w:name="_Toc157006621"/>
      <w:r w:rsidRPr="0083237A">
        <w:rPr>
          <w:color w:val="1C4169"/>
          <w:sz w:val="22"/>
          <w:szCs w:val="22"/>
        </w:rPr>
        <w:lastRenderedPageBreak/>
        <w:t>Background</w:t>
      </w:r>
      <w:bookmarkEnd w:id="1"/>
    </w:p>
    <w:p w14:paraId="0B62EAA7" w14:textId="4BF0B00A" w:rsidR="00CA0E40" w:rsidRPr="0083237A" w:rsidRDefault="00CA0E40" w:rsidP="0097211E">
      <w:pPr>
        <w:jc w:val="both"/>
        <w:textAlignment w:val="baseline"/>
        <w:rPr>
          <w:rFonts w:ascii="Arial" w:eastAsia="Times New Roman" w:hAnsi="Arial" w:cs="Arial"/>
        </w:rPr>
      </w:pPr>
      <w:r w:rsidRPr="0083237A">
        <w:rPr>
          <w:rFonts w:ascii="Arial" w:eastAsia="Times New Roman" w:hAnsi="Arial" w:cs="Arial"/>
        </w:rPr>
        <w:t>Social Impact (SI) is a Washington, DC-area international development management consulting firm. SI’s mission is to improve the effectiveness of international development programs </w:t>
      </w:r>
      <w:r w:rsidR="0097211E" w:rsidRPr="0083237A">
        <w:rPr>
          <w:rFonts w:ascii="Arial" w:eastAsia="Times New Roman" w:hAnsi="Arial" w:cs="Arial"/>
        </w:rPr>
        <w:t>to</w:t>
      </w:r>
      <w:r w:rsidRPr="0083237A">
        <w:rPr>
          <w:rFonts w:ascii="Arial" w:eastAsia="Times New Roman" w:hAnsi="Arial" w:cs="Arial"/>
        </w:rPr>
        <w:t> improve people’s lives. SI provides a full range of management consulting, technical assistance, and training services to strengthen international development programs, organizations, and policies. SI provides services globally in the areas of monitoring and evaluation, strategic planning, project, and program design, organizational capacity building, and gender and social analysis. SI services crosscut all development sectors including democracy and governance, health and education, the environment, and economic growth. SI’s clients include US government agencies such as USAID, the Millennium Challenge Corporation, and the US Department of State; bilateral donors; multilateral development banks; foundations; and non-profits.  </w:t>
      </w:r>
    </w:p>
    <w:p w14:paraId="0CCC1998" w14:textId="77777777" w:rsidR="00CA0E40" w:rsidRPr="0083237A" w:rsidRDefault="00CA0E40" w:rsidP="0097211E">
      <w:pPr>
        <w:jc w:val="both"/>
        <w:textAlignment w:val="baseline"/>
        <w:rPr>
          <w:rFonts w:ascii="Arial" w:eastAsia="Times New Roman" w:hAnsi="Arial" w:cs="Arial"/>
        </w:rPr>
      </w:pPr>
    </w:p>
    <w:p w14:paraId="6CD0B373" w14:textId="77777777" w:rsidR="00CA0E40" w:rsidRPr="0083237A" w:rsidRDefault="00CA0E40" w:rsidP="0097211E">
      <w:pPr>
        <w:jc w:val="both"/>
        <w:textAlignment w:val="baseline"/>
        <w:rPr>
          <w:rFonts w:ascii="Arial" w:eastAsia="Times New Roman" w:hAnsi="Arial" w:cs="Arial"/>
        </w:rPr>
      </w:pPr>
      <w:r w:rsidRPr="0083237A">
        <w:rPr>
          <w:rFonts w:ascii="Arial" w:eastAsia="Times New Roman" w:hAnsi="Arial" w:cs="Arial"/>
        </w:rPr>
        <w:t>SI’s official home page is: </w:t>
      </w:r>
      <w:hyperlink r:id="rId13" w:tgtFrame="_blank" w:history="1">
        <w:r w:rsidRPr="0083237A">
          <w:rPr>
            <w:rFonts w:ascii="Arial" w:eastAsia="Times New Roman" w:hAnsi="Arial" w:cs="Arial"/>
            <w:u w:val="single"/>
          </w:rPr>
          <w:t>http://www.socialimpact.com/</w:t>
        </w:r>
      </w:hyperlink>
      <w:r w:rsidRPr="0083237A">
        <w:rPr>
          <w:rFonts w:ascii="Arial" w:eastAsia="Times New Roman" w:hAnsi="Arial" w:cs="Arial"/>
          <w:u w:val="single"/>
        </w:rPr>
        <w:t> </w:t>
      </w:r>
      <w:r w:rsidRPr="0083237A">
        <w:rPr>
          <w:rFonts w:ascii="Arial" w:eastAsia="Times New Roman" w:hAnsi="Arial" w:cs="Arial"/>
        </w:rPr>
        <w:t> </w:t>
      </w:r>
    </w:p>
    <w:p w14:paraId="2D1B2C73" w14:textId="77777777" w:rsidR="00017163" w:rsidRPr="0083237A" w:rsidRDefault="00017163" w:rsidP="0097211E">
      <w:pPr>
        <w:jc w:val="both"/>
        <w:textAlignment w:val="baseline"/>
        <w:rPr>
          <w:rFonts w:ascii="Arial" w:eastAsia="Times New Roman" w:hAnsi="Arial" w:cs="Arial"/>
        </w:rPr>
      </w:pPr>
    </w:p>
    <w:p w14:paraId="15A8DABB" w14:textId="6C47DC25" w:rsidR="00017163" w:rsidRPr="0083237A" w:rsidRDefault="00017163" w:rsidP="00017163">
      <w:pPr>
        <w:jc w:val="both"/>
        <w:textAlignment w:val="baseline"/>
        <w:rPr>
          <w:rFonts w:ascii="Arial" w:eastAsia="Times New Roman" w:hAnsi="Arial" w:cs="Arial"/>
        </w:rPr>
      </w:pPr>
      <w:r w:rsidRPr="0083237A">
        <w:rPr>
          <w:rFonts w:ascii="Arial" w:eastAsia="Times New Roman" w:hAnsi="Arial" w:cs="Arial"/>
        </w:rPr>
        <w:t>The United States Agency for International Development (USAID) /Mali Monitoring, Evaluation, and Learning (MEL) Platform is a five-year activity awarded to SI to provide technical and advisory services to design and carry out various monitoring, evaluation, and learning activities for USAID/Mali. The contract has 3 major components.</w:t>
      </w:r>
    </w:p>
    <w:p w14:paraId="09DC075C" w14:textId="432B30F5" w:rsidR="00017163" w:rsidRPr="0083237A" w:rsidRDefault="00017163" w:rsidP="0062646B">
      <w:pPr>
        <w:pStyle w:val="Paragraphedeliste"/>
        <w:numPr>
          <w:ilvl w:val="0"/>
          <w:numId w:val="17"/>
        </w:numPr>
        <w:jc w:val="both"/>
        <w:textAlignment w:val="baseline"/>
        <w:rPr>
          <w:rFonts w:ascii="Arial" w:eastAsia="Times New Roman" w:hAnsi="Arial" w:cs="Arial"/>
        </w:rPr>
      </w:pPr>
      <w:r w:rsidRPr="0083237A">
        <w:rPr>
          <w:rFonts w:ascii="Arial" w:eastAsia="Times New Roman" w:hAnsi="Arial" w:cs="Arial"/>
        </w:rPr>
        <w:t xml:space="preserve">Third-Party Monitoring (TPM); </w:t>
      </w:r>
    </w:p>
    <w:p w14:paraId="59131C94" w14:textId="3AA314EF" w:rsidR="00017163" w:rsidRPr="0083237A" w:rsidRDefault="00017163" w:rsidP="0062646B">
      <w:pPr>
        <w:pStyle w:val="Paragraphedeliste"/>
        <w:numPr>
          <w:ilvl w:val="0"/>
          <w:numId w:val="17"/>
        </w:numPr>
        <w:jc w:val="both"/>
        <w:textAlignment w:val="baseline"/>
        <w:rPr>
          <w:rFonts w:ascii="Arial" w:eastAsia="Times New Roman" w:hAnsi="Arial" w:cs="Arial"/>
        </w:rPr>
      </w:pPr>
      <w:r w:rsidRPr="0083237A">
        <w:rPr>
          <w:rFonts w:ascii="Arial" w:eastAsia="Times New Roman" w:hAnsi="Arial" w:cs="Arial"/>
        </w:rPr>
        <w:t xml:space="preserve">Evaluation Services and Surveys; and </w:t>
      </w:r>
    </w:p>
    <w:p w14:paraId="4D3C3088" w14:textId="76F3E0C1" w:rsidR="00017163" w:rsidRPr="0083237A" w:rsidRDefault="00017163" w:rsidP="0062646B">
      <w:pPr>
        <w:pStyle w:val="Paragraphedeliste"/>
        <w:numPr>
          <w:ilvl w:val="0"/>
          <w:numId w:val="17"/>
        </w:numPr>
        <w:jc w:val="both"/>
        <w:textAlignment w:val="baseline"/>
        <w:rPr>
          <w:rFonts w:ascii="Arial" w:eastAsia="Times New Roman" w:hAnsi="Arial" w:cs="Arial"/>
        </w:rPr>
      </w:pPr>
      <w:r w:rsidRPr="0083237A">
        <w:rPr>
          <w:rFonts w:ascii="Arial" w:eastAsia="Times New Roman" w:hAnsi="Arial" w:cs="Arial"/>
        </w:rPr>
        <w:t>Collaborating, Learning, and Adaptive Management and Communication Services.</w:t>
      </w:r>
    </w:p>
    <w:p w14:paraId="625400A0" w14:textId="77777777" w:rsidR="00017163" w:rsidRPr="0083237A" w:rsidRDefault="00017163" w:rsidP="00017163">
      <w:pPr>
        <w:jc w:val="both"/>
        <w:textAlignment w:val="baseline"/>
        <w:rPr>
          <w:rFonts w:ascii="Arial" w:eastAsia="Times New Roman" w:hAnsi="Arial" w:cs="Arial"/>
        </w:rPr>
      </w:pPr>
    </w:p>
    <w:p w14:paraId="7D7534EF" w14:textId="56C6D243" w:rsidR="00E43119" w:rsidRPr="0083237A" w:rsidRDefault="00017163" w:rsidP="0097211E">
      <w:pPr>
        <w:jc w:val="both"/>
        <w:textAlignment w:val="baseline"/>
        <w:rPr>
          <w:rFonts w:ascii="Arial" w:eastAsia="Times New Roman" w:hAnsi="Arial" w:cs="Arial"/>
        </w:rPr>
      </w:pPr>
      <w:r w:rsidRPr="414CFD5E">
        <w:rPr>
          <w:rFonts w:ascii="Arial" w:eastAsia="Times New Roman" w:hAnsi="Arial" w:cs="Arial"/>
        </w:rPr>
        <w:t xml:space="preserve">Under Component 2, SI will conduct a baseline study for the United States Agency for Development (USAID) Doniya </w:t>
      </w:r>
      <w:proofErr w:type="spellStart"/>
      <w:r w:rsidRPr="414CFD5E">
        <w:rPr>
          <w:rFonts w:ascii="Arial" w:eastAsia="Times New Roman" w:hAnsi="Arial" w:cs="Arial"/>
        </w:rPr>
        <w:t>Taabolo</w:t>
      </w:r>
      <w:proofErr w:type="spellEnd"/>
      <w:r w:rsidRPr="414CFD5E">
        <w:rPr>
          <w:rFonts w:ascii="Arial" w:eastAsia="Times New Roman" w:hAnsi="Arial" w:cs="Arial"/>
        </w:rPr>
        <w:t xml:space="preserve"> Activity (the “Project”). </w:t>
      </w:r>
      <w:r w:rsidR="00E43119" w:rsidRPr="414CFD5E">
        <w:rPr>
          <w:rFonts w:ascii="Arial" w:eastAsia="Times New Roman" w:hAnsi="Arial" w:cs="Arial"/>
        </w:rPr>
        <w:t xml:space="preserve">The goal of the </w:t>
      </w:r>
      <w:r w:rsidR="002712A1" w:rsidRPr="414CFD5E">
        <w:rPr>
          <w:rFonts w:ascii="Arial" w:eastAsia="Times New Roman" w:hAnsi="Arial" w:cs="Arial"/>
        </w:rPr>
        <w:t>Project</w:t>
      </w:r>
      <w:r w:rsidR="00E43119" w:rsidRPr="414CFD5E">
        <w:rPr>
          <w:rFonts w:ascii="Arial" w:eastAsia="Times New Roman" w:hAnsi="Arial" w:cs="Arial"/>
        </w:rPr>
        <w:t xml:space="preserve"> is to </w:t>
      </w:r>
      <w:r w:rsidRPr="414CFD5E">
        <w:rPr>
          <w:rFonts w:ascii="Arial" w:eastAsia="Times New Roman" w:hAnsi="Arial" w:cs="Arial"/>
        </w:rPr>
        <w:t xml:space="preserve">measure whether the Doniya </w:t>
      </w:r>
      <w:proofErr w:type="spellStart"/>
      <w:r w:rsidRPr="414CFD5E">
        <w:rPr>
          <w:rFonts w:ascii="Arial" w:eastAsia="Times New Roman" w:hAnsi="Arial" w:cs="Arial"/>
        </w:rPr>
        <w:t>Taabolo</w:t>
      </w:r>
      <w:proofErr w:type="spellEnd"/>
      <w:r w:rsidRPr="414CFD5E">
        <w:rPr>
          <w:rFonts w:ascii="Arial" w:eastAsia="Times New Roman" w:hAnsi="Arial" w:cs="Arial"/>
        </w:rPr>
        <w:t xml:space="preserve"> Activity intervention resulted in students in target schools demonstrating greater skills in math than their peers of the same grades in non-targeted homologous schools. </w:t>
      </w:r>
      <w:r w:rsidR="00E43119" w:rsidRPr="414CFD5E">
        <w:rPr>
          <w:rFonts w:ascii="Arial" w:eastAsia="Times New Roman" w:hAnsi="Arial" w:cs="Arial"/>
        </w:rPr>
        <w:t>The purpose of this RF</w:t>
      </w:r>
      <w:r w:rsidR="007F167F" w:rsidRPr="414CFD5E">
        <w:rPr>
          <w:rFonts w:ascii="Arial" w:eastAsia="Times New Roman" w:hAnsi="Arial" w:cs="Arial"/>
        </w:rPr>
        <w:t>P</w:t>
      </w:r>
      <w:r w:rsidR="00E43119" w:rsidRPr="414CFD5E">
        <w:rPr>
          <w:rFonts w:ascii="Arial" w:eastAsia="Times New Roman" w:hAnsi="Arial" w:cs="Arial"/>
        </w:rPr>
        <w:t xml:space="preserve"> is to solicit </w:t>
      </w:r>
      <w:r w:rsidR="00614859" w:rsidRPr="414CFD5E">
        <w:rPr>
          <w:rFonts w:ascii="Arial" w:eastAsia="Times New Roman" w:hAnsi="Arial" w:cs="Arial"/>
        </w:rPr>
        <w:t xml:space="preserve">proposals </w:t>
      </w:r>
      <w:r w:rsidR="00E43119" w:rsidRPr="414CFD5E">
        <w:rPr>
          <w:rFonts w:ascii="Arial" w:eastAsia="Times New Roman" w:hAnsi="Arial" w:cs="Arial"/>
        </w:rPr>
        <w:t xml:space="preserve">for the </w:t>
      </w:r>
      <w:r w:rsidR="003B2D85" w:rsidRPr="414CFD5E">
        <w:rPr>
          <w:rFonts w:ascii="Arial" w:eastAsia="Times New Roman" w:hAnsi="Arial" w:cs="Arial"/>
        </w:rPr>
        <w:t xml:space="preserve">Project </w:t>
      </w:r>
      <w:r w:rsidR="00E43119" w:rsidRPr="414CFD5E">
        <w:rPr>
          <w:rFonts w:ascii="Arial" w:eastAsia="Times New Roman" w:hAnsi="Arial" w:cs="Arial"/>
        </w:rPr>
        <w:t xml:space="preserve">for the purchase </w:t>
      </w:r>
      <w:r w:rsidRPr="414CFD5E">
        <w:rPr>
          <w:rFonts w:ascii="Arial" w:eastAsia="Times New Roman" w:hAnsi="Arial" w:cs="Arial"/>
        </w:rPr>
        <w:t xml:space="preserve">the services of a </w:t>
      </w:r>
      <w:r w:rsidR="4B23FE9B" w:rsidRPr="414CFD5E">
        <w:rPr>
          <w:rFonts w:ascii="Arial" w:eastAsia="Times New Roman" w:hAnsi="Arial" w:cs="Arial"/>
        </w:rPr>
        <w:t xml:space="preserve">Malian </w:t>
      </w:r>
      <w:r w:rsidRPr="414CFD5E">
        <w:rPr>
          <w:rFonts w:ascii="Arial" w:eastAsia="Times New Roman" w:hAnsi="Arial" w:cs="Arial"/>
        </w:rPr>
        <w:t xml:space="preserve">data collection firm </w:t>
      </w:r>
      <w:r w:rsidR="00E43119" w:rsidRPr="414CFD5E">
        <w:rPr>
          <w:rFonts w:ascii="Arial" w:eastAsia="Times New Roman" w:hAnsi="Arial" w:cs="Arial"/>
        </w:rPr>
        <w:t xml:space="preserve">to </w:t>
      </w:r>
      <w:r w:rsidRPr="414CFD5E">
        <w:rPr>
          <w:rFonts w:ascii="Arial" w:eastAsia="Times New Roman" w:hAnsi="Arial" w:cs="Arial"/>
        </w:rPr>
        <w:t xml:space="preserve">administer Early Grade Math Assessments (EGMA) to students in Mali. </w:t>
      </w:r>
    </w:p>
    <w:p w14:paraId="0E1F4362" w14:textId="241FB9A6" w:rsidR="00D077CB" w:rsidRPr="0083237A" w:rsidRDefault="007E1538" w:rsidP="0062646B">
      <w:pPr>
        <w:pStyle w:val="Titre1"/>
        <w:keepNext/>
        <w:numPr>
          <w:ilvl w:val="0"/>
          <w:numId w:val="5"/>
        </w:numPr>
        <w:tabs>
          <w:tab w:val="left" w:pos="880"/>
        </w:tabs>
        <w:spacing w:before="240" w:after="120"/>
        <w:ind w:left="878" w:hanging="720"/>
        <w:jc w:val="both"/>
        <w:rPr>
          <w:color w:val="1C4169"/>
          <w:sz w:val="22"/>
          <w:szCs w:val="22"/>
        </w:rPr>
      </w:pPr>
      <w:bookmarkStart w:id="2" w:name="_Toc157006622"/>
      <w:r w:rsidRPr="0083237A">
        <w:rPr>
          <w:color w:val="1C4169"/>
          <w:sz w:val="22"/>
          <w:szCs w:val="22"/>
        </w:rPr>
        <w:t>Scope of Work</w:t>
      </w:r>
      <w:bookmarkEnd w:id="2"/>
    </w:p>
    <w:p w14:paraId="7F58A205" w14:textId="54546A17" w:rsidR="00A26BF7" w:rsidRPr="0083237A" w:rsidRDefault="007E1538" w:rsidP="007E1538">
      <w:pPr>
        <w:rPr>
          <w:rFonts w:ascii="Arial" w:eastAsia="Times New Roman" w:hAnsi="Arial" w:cs="Arial"/>
          <w:highlight w:val="yellow"/>
        </w:rPr>
      </w:pPr>
      <w:r w:rsidRPr="0083237A">
        <w:rPr>
          <w:rFonts w:ascii="Arial" w:eastAsia="Times New Roman" w:hAnsi="Arial" w:cs="Arial"/>
        </w:rPr>
        <w:t>The detailed Scope of Work is attached in Annex A of this RFP.</w:t>
      </w:r>
    </w:p>
    <w:p w14:paraId="147CB45B" w14:textId="68187A78" w:rsidR="00E43119" w:rsidRPr="0083237A" w:rsidRDefault="00E43119" w:rsidP="0062646B">
      <w:pPr>
        <w:pStyle w:val="Titre1"/>
        <w:keepNext/>
        <w:numPr>
          <w:ilvl w:val="0"/>
          <w:numId w:val="5"/>
        </w:numPr>
        <w:tabs>
          <w:tab w:val="left" w:pos="880"/>
        </w:tabs>
        <w:spacing w:before="240" w:after="120"/>
        <w:ind w:left="878" w:hanging="720"/>
        <w:jc w:val="both"/>
        <w:rPr>
          <w:color w:val="1C4169"/>
          <w:sz w:val="22"/>
          <w:szCs w:val="22"/>
        </w:rPr>
      </w:pPr>
      <w:bookmarkStart w:id="3" w:name="_Toc157006623"/>
      <w:r w:rsidRPr="0083237A">
        <w:rPr>
          <w:color w:val="1C4169"/>
          <w:sz w:val="22"/>
          <w:szCs w:val="22"/>
        </w:rPr>
        <w:t>Submission Instructions</w:t>
      </w:r>
      <w:bookmarkEnd w:id="3"/>
    </w:p>
    <w:p w14:paraId="1E7143DA" w14:textId="0BD41078" w:rsidR="00CA0E40" w:rsidRPr="0083237A" w:rsidRDefault="00E43119" w:rsidP="0097211E">
      <w:pPr>
        <w:jc w:val="both"/>
        <w:textAlignment w:val="baseline"/>
        <w:rPr>
          <w:rFonts w:ascii="Arial" w:eastAsia="Times New Roman" w:hAnsi="Arial" w:cs="Arial"/>
        </w:rPr>
      </w:pPr>
      <w:r w:rsidRPr="0083237A">
        <w:rPr>
          <w:rFonts w:ascii="Arial" w:eastAsia="Times New Roman" w:hAnsi="Arial" w:cs="Arial"/>
        </w:rPr>
        <w:t xml:space="preserve">Offerors are responsible for ensuring that their offers are received by </w:t>
      </w:r>
      <w:r w:rsidR="00383603" w:rsidRPr="0083237A">
        <w:rPr>
          <w:rFonts w:ascii="Arial" w:eastAsia="Times New Roman" w:hAnsi="Arial" w:cs="Arial"/>
        </w:rPr>
        <w:t>SI</w:t>
      </w:r>
      <w:r w:rsidRPr="0083237A">
        <w:rPr>
          <w:rFonts w:ascii="Arial" w:eastAsia="Times New Roman" w:hAnsi="Arial" w:cs="Arial"/>
        </w:rPr>
        <w:t xml:space="preserve"> in accordance with the </w:t>
      </w:r>
      <w:bookmarkStart w:id="4" w:name="_Hlk156998795"/>
      <w:r w:rsidRPr="0083237A">
        <w:rPr>
          <w:rFonts w:ascii="Arial" w:eastAsia="Times New Roman" w:hAnsi="Arial" w:cs="Arial"/>
        </w:rPr>
        <w:t>instructions, terms</w:t>
      </w:r>
      <w:bookmarkEnd w:id="4"/>
      <w:r w:rsidRPr="0083237A">
        <w:rPr>
          <w:rFonts w:ascii="Arial" w:eastAsia="Times New Roman" w:hAnsi="Arial" w:cs="Arial"/>
        </w:rPr>
        <w:t>, and conditions described in this RF</w:t>
      </w:r>
      <w:r w:rsidR="007F167F" w:rsidRPr="0083237A">
        <w:rPr>
          <w:rFonts w:ascii="Arial" w:eastAsia="Times New Roman" w:hAnsi="Arial" w:cs="Arial"/>
        </w:rPr>
        <w:t>P</w:t>
      </w:r>
      <w:r w:rsidRPr="0083237A">
        <w:rPr>
          <w:rFonts w:ascii="Arial" w:eastAsia="Times New Roman" w:hAnsi="Arial" w:cs="Arial"/>
        </w:rPr>
        <w:t>. Failure to adhere with instructions described in this RF</w:t>
      </w:r>
      <w:r w:rsidR="007F167F" w:rsidRPr="0083237A">
        <w:rPr>
          <w:rFonts w:ascii="Arial" w:eastAsia="Times New Roman" w:hAnsi="Arial" w:cs="Arial"/>
        </w:rPr>
        <w:t>P</w:t>
      </w:r>
      <w:r w:rsidRPr="0083237A">
        <w:rPr>
          <w:rFonts w:ascii="Arial" w:eastAsia="Times New Roman" w:hAnsi="Arial" w:cs="Arial"/>
        </w:rPr>
        <w:t xml:space="preserve"> may lead to disqualification of an offer from consideration.</w:t>
      </w:r>
    </w:p>
    <w:p w14:paraId="6E1C0740" w14:textId="3C4991F8" w:rsidR="00CA0E40" w:rsidRPr="0083237A" w:rsidRDefault="00CA0E40" w:rsidP="0062646B">
      <w:pPr>
        <w:pStyle w:val="Titre2"/>
        <w:keepNext/>
        <w:widowControl/>
        <w:numPr>
          <w:ilvl w:val="0"/>
          <w:numId w:val="6"/>
        </w:numPr>
        <w:spacing w:before="160" w:after="120"/>
        <w:jc w:val="both"/>
        <w:rPr>
          <w:rFonts w:ascii="Arial" w:eastAsia="Arial" w:hAnsi="Arial" w:cs="Arial"/>
          <w:b/>
          <w:bCs/>
          <w:color w:val="5F9F43"/>
          <w:sz w:val="22"/>
          <w:szCs w:val="22"/>
        </w:rPr>
      </w:pPr>
      <w:bookmarkStart w:id="5" w:name="_Toc156999735"/>
      <w:bookmarkStart w:id="6" w:name="_Toc157002754"/>
      <w:bookmarkStart w:id="7" w:name="_Toc156999736"/>
      <w:bookmarkStart w:id="8" w:name="_Toc157002755"/>
      <w:bookmarkEnd w:id="5"/>
      <w:bookmarkEnd w:id="6"/>
      <w:bookmarkEnd w:id="7"/>
      <w:bookmarkEnd w:id="8"/>
      <w:r w:rsidRPr="0083237A">
        <w:rPr>
          <w:rFonts w:ascii="Arial" w:eastAsia="Arial" w:hAnsi="Arial" w:cs="Arial"/>
          <w:b/>
          <w:bCs/>
          <w:color w:val="5F9F43"/>
          <w:sz w:val="22"/>
          <w:szCs w:val="22"/>
        </w:rPr>
        <w:t>Questions </w:t>
      </w:r>
    </w:p>
    <w:p w14:paraId="444F2693" w14:textId="252FE7D1" w:rsidR="00CA0E40" w:rsidRPr="0083237A" w:rsidRDefault="00CA0E40" w:rsidP="0097211E">
      <w:pPr>
        <w:jc w:val="both"/>
        <w:textAlignment w:val="baseline"/>
        <w:rPr>
          <w:rFonts w:ascii="Arial" w:eastAsia="Times New Roman" w:hAnsi="Arial" w:cs="Arial"/>
        </w:rPr>
      </w:pPr>
      <w:r w:rsidRPr="0083237A">
        <w:rPr>
          <w:rFonts w:ascii="Arial" w:eastAsia="Times New Roman" w:hAnsi="Arial" w:cs="Arial"/>
        </w:rPr>
        <w:t>Questions regarding the technical or administrative requirements of this RF</w:t>
      </w:r>
      <w:r w:rsidR="00B0258B" w:rsidRPr="0083237A">
        <w:rPr>
          <w:rFonts w:ascii="Arial" w:eastAsia="Times New Roman" w:hAnsi="Arial" w:cs="Arial"/>
        </w:rPr>
        <w:t>P</w:t>
      </w:r>
      <w:r w:rsidRPr="0083237A">
        <w:rPr>
          <w:rFonts w:ascii="Arial" w:eastAsia="Times New Roman" w:hAnsi="Arial" w:cs="Arial"/>
        </w:rPr>
        <w:t xml:space="preserve"> may be submitted </w:t>
      </w:r>
      <w:r w:rsidR="00614859" w:rsidRPr="0083237A">
        <w:rPr>
          <w:rFonts w:ascii="Arial" w:eastAsia="Times New Roman" w:hAnsi="Arial" w:cs="Arial"/>
        </w:rPr>
        <w:t>by the deadline and to the contact specified on page 1</w:t>
      </w:r>
      <w:r w:rsidRPr="0083237A">
        <w:rPr>
          <w:rFonts w:ascii="Arial" w:eastAsia="Times New Roman" w:hAnsi="Arial" w:cs="Arial"/>
        </w:rPr>
        <w:t xml:space="preserve">. Questions must be submitted in writing; </w:t>
      </w:r>
      <w:r w:rsidRPr="0083237A">
        <w:rPr>
          <w:rFonts w:ascii="Arial" w:eastAsia="Times New Roman" w:hAnsi="Arial" w:cs="Arial"/>
          <w:b/>
          <w:bCs/>
        </w:rPr>
        <w:t>phone calls will not be accepted</w:t>
      </w:r>
      <w:r w:rsidRPr="0083237A">
        <w:rPr>
          <w:rFonts w:ascii="Arial" w:eastAsia="Times New Roman" w:hAnsi="Arial" w:cs="Arial"/>
        </w:rPr>
        <w:t>. Questions and requests for clarification—and the responses thereto—that SI believes may be of interest to other offerors will be circulated to all RF</w:t>
      </w:r>
      <w:r w:rsidR="00B0258B" w:rsidRPr="0083237A">
        <w:rPr>
          <w:rFonts w:ascii="Arial" w:eastAsia="Times New Roman" w:hAnsi="Arial" w:cs="Arial"/>
        </w:rPr>
        <w:t>P</w:t>
      </w:r>
      <w:r w:rsidRPr="0083237A">
        <w:rPr>
          <w:rFonts w:ascii="Arial" w:eastAsia="Times New Roman" w:hAnsi="Arial" w:cs="Arial"/>
        </w:rPr>
        <w:t> recipients who have indicated an interest in bidding.  </w:t>
      </w:r>
    </w:p>
    <w:p w14:paraId="66D0D811" w14:textId="77777777" w:rsidR="00383603" w:rsidRPr="0083237A" w:rsidRDefault="00383603" w:rsidP="0097211E">
      <w:pPr>
        <w:jc w:val="both"/>
        <w:textAlignment w:val="baseline"/>
        <w:rPr>
          <w:rFonts w:ascii="Arial" w:eastAsia="Times New Roman" w:hAnsi="Arial" w:cs="Arial"/>
        </w:rPr>
      </w:pPr>
    </w:p>
    <w:p w14:paraId="2344651F" w14:textId="54B027FF" w:rsidR="002D1D39" w:rsidRPr="0083237A" w:rsidRDefault="00CA0E40" w:rsidP="0097211E">
      <w:pPr>
        <w:jc w:val="both"/>
        <w:textAlignment w:val="baseline"/>
        <w:rPr>
          <w:rFonts w:ascii="Arial" w:eastAsia="Times New Roman" w:hAnsi="Arial" w:cs="Arial"/>
        </w:rPr>
      </w:pPr>
      <w:r w:rsidRPr="0083237A">
        <w:rPr>
          <w:rFonts w:ascii="Arial" w:eastAsia="Times New Roman" w:hAnsi="Arial" w:cs="Arial"/>
        </w:rPr>
        <w:t>Only the written answers issued by SI will be considered official and carry weight in the RF</w:t>
      </w:r>
      <w:r w:rsidR="00B0258B" w:rsidRPr="0083237A">
        <w:rPr>
          <w:rFonts w:ascii="Arial" w:eastAsia="Times New Roman" w:hAnsi="Arial" w:cs="Arial"/>
        </w:rPr>
        <w:t>P</w:t>
      </w:r>
      <w:r w:rsidRPr="0083237A">
        <w:rPr>
          <w:rFonts w:ascii="Arial" w:eastAsia="Times New Roman" w:hAnsi="Arial" w:cs="Arial"/>
        </w:rPr>
        <w:t xml:space="preserve"> process and subsequent evaluation. Any verbal information received from employees of SI or any other entity </w:t>
      </w:r>
      <w:r w:rsidRPr="0083237A">
        <w:rPr>
          <w:rFonts w:ascii="Arial" w:eastAsia="Times New Roman" w:hAnsi="Arial" w:cs="Arial"/>
        </w:rPr>
        <w:lastRenderedPageBreak/>
        <w:t>should not be considered as an official response to any questions regarding this RF</w:t>
      </w:r>
      <w:r w:rsidR="00B0258B" w:rsidRPr="0083237A">
        <w:rPr>
          <w:rFonts w:ascii="Arial" w:eastAsia="Times New Roman" w:hAnsi="Arial" w:cs="Arial"/>
        </w:rPr>
        <w:t>P</w:t>
      </w:r>
      <w:r w:rsidRPr="0083237A">
        <w:rPr>
          <w:rFonts w:ascii="Arial" w:eastAsia="Times New Roman" w:hAnsi="Arial" w:cs="Arial"/>
        </w:rPr>
        <w:t>. </w:t>
      </w:r>
    </w:p>
    <w:p w14:paraId="51C23D2C" w14:textId="6BA76B9D" w:rsidR="002D1D39" w:rsidRPr="0083237A" w:rsidRDefault="00B0258B" w:rsidP="0062646B">
      <w:pPr>
        <w:pStyle w:val="Titre2"/>
        <w:keepNext/>
        <w:widowControl/>
        <w:numPr>
          <w:ilvl w:val="0"/>
          <w:numId w:val="6"/>
        </w:numPr>
        <w:spacing w:before="160" w:after="120"/>
        <w:jc w:val="both"/>
        <w:rPr>
          <w:rFonts w:ascii="Arial" w:eastAsia="Arial" w:hAnsi="Arial" w:cs="Arial"/>
          <w:b/>
          <w:bCs/>
          <w:color w:val="5F9F43"/>
          <w:sz w:val="22"/>
          <w:szCs w:val="22"/>
        </w:rPr>
      </w:pPr>
      <w:r w:rsidRPr="0083237A">
        <w:rPr>
          <w:rFonts w:ascii="Arial" w:eastAsia="Arial" w:hAnsi="Arial" w:cs="Arial"/>
          <w:b/>
          <w:bCs/>
          <w:color w:val="5F9F43"/>
          <w:sz w:val="22"/>
          <w:szCs w:val="22"/>
        </w:rPr>
        <w:t xml:space="preserve">Proposal </w:t>
      </w:r>
      <w:r w:rsidR="002D1D39" w:rsidRPr="0083237A">
        <w:rPr>
          <w:rFonts w:ascii="Arial" w:eastAsia="Arial" w:hAnsi="Arial" w:cs="Arial"/>
          <w:b/>
          <w:bCs/>
          <w:color w:val="5F9F43"/>
          <w:sz w:val="22"/>
          <w:szCs w:val="22"/>
        </w:rPr>
        <w:t>Deadline and Protocol </w:t>
      </w:r>
    </w:p>
    <w:p w14:paraId="23B193A2" w14:textId="166213D9" w:rsidR="002D1D39" w:rsidRPr="0083237A" w:rsidRDefault="00B0258B" w:rsidP="002D1D39">
      <w:pPr>
        <w:widowControl/>
        <w:shd w:val="clear" w:color="auto" w:fill="FFFFFF" w:themeFill="background1"/>
        <w:suppressAutoHyphens/>
        <w:autoSpaceDE/>
        <w:autoSpaceDN/>
        <w:jc w:val="both"/>
        <w:rPr>
          <w:rFonts w:ascii="Arial" w:hAnsi="Arial" w:cs="Arial"/>
        </w:rPr>
      </w:pPr>
      <w:r w:rsidRPr="0083237A">
        <w:rPr>
          <w:rFonts w:ascii="Arial" w:hAnsi="Arial" w:cs="Arial"/>
        </w:rPr>
        <w:t>Proposals</w:t>
      </w:r>
      <w:r w:rsidR="002D1D39" w:rsidRPr="0083237A">
        <w:rPr>
          <w:rFonts w:ascii="Arial" w:hAnsi="Arial" w:cs="Arial"/>
        </w:rPr>
        <w:t xml:space="preserve"> must be received no later than </w:t>
      </w:r>
      <w:r w:rsidR="00922104" w:rsidRPr="0083237A">
        <w:rPr>
          <w:rFonts w:ascii="Arial" w:hAnsi="Arial" w:cs="Arial"/>
        </w:rPr>
        <w:t>the deadline and to the contact specified on page 1</w:t>
      </w:r>
      <w:r w:rsidR="002D1D39" w:rsidRPr="0083237A">
        <w:rPr>
          <w:rFonts w:ascii="Arial" w:hAnsi="Arial" w:cs="Arial"/>
        </w:rPr>
        <w:t>. Please reference the RF</w:t>
      </w:r>
      <w:r w:rsidRPr="0083237A">
        <w:rPr>
          <w:rFonts w:ascii="Arial" w:hAnsi="Arial" w:cs="Arial"/>
        </w:rPr>
        <w:t>P</w:t>
      </w:r>
      <w:r w:rsidR="002D1D39" w:rsidRPr="0083237A">
        <w:rPr>
          <w:rFonts w:ascii="Arial" w:hAnsi="Arial" w:cs="Arial"/>
        </w:rPr>
        <w:t xml:space="preserve"> number in any response to this RF</w:t>
      </w:r>
      <w:r w:rsidRPr="0083237A">
        <w:rPr>
          <w:rFonts w:ascii="Arial" w:hAnsi="Arial" w:cs="Arial"/>
        </w:rPr>
        <w:t>P</w:t>
      </w:r>
      <w:r w:rsidR="002D1D39" w:rsidRPr="0083237A">
        <w:rPr>
          <w:rFonts w:ascii="Arial" w:hAnsi="Arial" w:cs="Arial"/>
        </w:rPr>
        <w:t xml:space="preserve">. </w:t>
      </w:r>
      <w:r w:rsidRPr="0083237A">
        <w:rPr>
          <w:rFonts w:ascii="Arial" w:hAnsi="Arial" w:cs="Arial"/>
        </w:rPr>
        <w:t>Proposals</w:t>
      </w:r>
      <w:r w:rsidR="002D1D39" w:rsidRPr="0083237A">
        <w:rPr>
          <w:rFonts w:ascii="Arial" w:hAnsi="Arial" w:cs="Arial"/>
        </w:rPr>
        <w:t xml:space="preserve"> received after the specified time and date will be considered late and </w:t>
      </w:r>
      <w:r w:rsidR="00CE3996" w:rsidRPr="0083237A">
        <w:rPr>
          <w:rFonts w:ascii="Arial" w:hAnsi="Arial" w:cs="Arial"/>
        </w:rPr>
        <w:t>may</w:t>
      </w:r>
      <w:r w:rsidR="002D1D39" w:rsidRPr="0083237A">
        <w:rPr>
          <w:rFonts w:ascii="Arial" w:hAnsi="Arial" w:cs="Arial"/>
        </w:rPr>
        <w:t xml:space="preserve"> be considered only at the discretion of SI.</w:t>
      </w:r>
    </w:p>
    <w:p w14:paraId="0E18BDAF" w14:textId="77777777" w:rsidR="00CA0E40" w:rsidRPr="0083237A" w:rsidRDefault="00CA0E40" w:rsidP="0062646B">
      <w:pPr>
        <w:pStyle w:val="Titre2"/>
        <w:keepNext/>
        <w:widowControl/>
        <w:numPr>
          <w:ilvl w:val="0"/>
          <w:numId w:val="6"/>
        </w:numPr>
        <w:spacing w:before="160" w:after="120"/>
        <w:jc w:val="both"/>
        <w:rPr>
          <w:rFonts w:ascii="Arial" w:eastAsia="Arial" w:hAnsi="Arial" w:cs="Arial"/>
          <w:b/>
          <w:bCs/>
          <w:color w:val="5F9F43"/>
          <w:sz w:val="22"/>
          <w:szCs w:val="22"/>
        </w:rPr>
      </w:pPr>
      <w:r w:rsidRPr="0083237A">
        <w:rPr>
          <w:rFonts w:ascii="Arial" w:eastAsia="Arial" w:hAnsi="Arial" w:cs="Arial"/>
          <w:b/>
          <w:bCs/>
          <w:color w:val="5F9F43"/>
          <w:sz w:val="22"/>
          <w:szCs w:val="22"/>
        </w:rPr>
        <w:t>Eligibility  </w:t>
      </w:r>
    </w:p>
    <w:p w14:paraId="0746CEDD" w14:textId="209AA676" w:rsidR="00A26CD1" w:rsidRPr="0083237A" w:rsidRDefault="00CA0E40" w:rsidP="0097211E">
      <w:pPr>
        <w:jc w:val="both"/>
        <w:textAlignment w:val="baseline"/>
        <w:rPr>
          <w:rFonts w:ascii="Arial" w:eastAsia="Times New Roman" w:hAnsi="Arial" w:cs="Arial"/>
        </w:rPr>
      </w:pPr>
      <w:r w:rsidRPr="414CFD5E">
        <w:rPr>
          <w:rFonts w:ascii="Arial" w:eastAsia="Times New Roman" w:hAnsi="Arial" w:cs="Arial"/>
        </w:rPr>
        <w:t xml:space="preserve">By submitting </w:t>
      </w:r>
      <w:r w:rsidR="00B0258B" w:rsidRPr="414CFD5E">
        <w:rPr>
          <w:rFonts w:ascii="Arial" w:eastAsia="Times New Roman" w:hAnsi="Arial" w:cs="Arial"/>
        </w:rPr>
        <w:t>a proposal</w:t>
      </w:r>
      <w:r w:rsidRPr="414CFD5E">
        <w:rPr>
          <w:rFonts w:ascii="Arial" w:eastAsia="Times New Roman" w:hAnsi="Arial" w:cs="Arial"/>
        </w:rPr>
        <w:t xml:space="preserve"> in response to this RF</w:t>
      </w:r>
      <w:r w:rsidR="00B0258B" w:rsidRPr="414CFD5E">
        <w:rPr>
          <w:rFonts w:ascii="Arial" w:eastAsia="Times New Roman" w:hAnsi="Arial" w:cs="Arial"/>
        </w:rPr>
        <w:t>P</w:t>
      </w:r>
      <w:r w:rsidRPr="414CFD5E">
        <w:rPr>
          <w:rFonts w:ascii="Arial" w:eastAsia="Times New Roman" w:hAnsi="Arial" w:cs="Arial"/>
        </w:rPr>
        <w:t xml:space="preserve">, the offeror certifies that it and its principal officers are not debarred, suspended, or otherwise considered ineligible for an award by the U.S. Government. SI will not award a contract to any </w:t>
      </w:r>
      <w:r w:rsidR="213559BB" w:rsidRPr="414CFD5E">
        <w:rPr>
          <w:rFonts w:ascii="Arial" w:eastAsia="Times New Roman" w:hAnsi="Arial" w:cs="Arial"/>
        </w:rPr>
        <w:t xml:space="preserve">Malian </w:t>
      </w:r>
      <w:r w:rsidRPr="414CFD5E">
        <w:rPr>
          <w:rFonts w:ascii="Arial" w:eastAsia="Times New Roman" w:hAnsi="Arial" w:cs="Arial"/>
        </w:rPr>
        <w:t>firm that is debarred, suspended, or considered to be ineligible by the U.S. Government. </w:t>
      </w:r>
    </w:p>
    <w:p w14:paraId="47059F18" w14:textId="3AB386E6" w:rsidR="006566F4" w:rsidRPr="0083237A" w:rsidRDefault="006566F4" w:rsidP="0062646B">
      <w:pPr>
        <w:pStyle w:val="Titre2"/>
        <w:keepNext/>
        <w:widowControl/>
        <w:numPr>
          <w:ilvl w:val="0"/>
          <w:numId w:val="6"/>
        </w:numPr>
        <w:spacing w:before="160" w:after="120"/>
        <w:jc w:val="both"/>
        <w:rPr>
          <w:rFonts w:ascii="Arial" w:eastAsia="Arial" w:hAnsi="Arial" w:cs="Arial"/>
          <w:b/>
          <w:bCs/>
          <w:color w:val="5F9F43"/>
          <w:sz w:val="22"/>
          <w:szCs w:val="22"/>
        </w:rPr>
      </w:pPr>
      <w:r w:rsidRPr="0083237A">
        <w:rPr>
          <w:rFonts w:ascii="Arial" w:eastAsia="Arial" w:hAnsi="Arial" w:cs="Arial"/>
          <w:b/>
          <w:bCs/>
          <w:color w:val="5F9F43"/>
          <w:sz w:val="22"/>
          <w:szCs w:val="22"/>
        </w:rPr>
        <w:t>Technical Proposals</w:t>
      </w:r>
    </w:p>
    <w:p w14:paraId="3EC081E4" w14:textId="089A0CE4" w:rsidR="00090CD2" w:rsidRPr="0083237A" w:rsidRDefault="00090CD2" w:rsidP="0097211E">
      <w:pPr>
        <w:jc w:val="both"/>
        <w:textAlignment w:val="baseline"/>
        <w:rPr>
          <w:rFonts w:ascii="Arial" w:eastAsia="Times New Roman" w:hAnsi="Arial" w:cs="Arial"/>
        </w:rPr>
      </w:pPr>
      <w:r w:rsidRPr="0083237A">
        <w:rPr>
          <w:rFonts w:ascii="Arial" w:eastAsia="Times New Roman" w:hAnsi="Arial" w:cs="Arial"/>
        </w:rPr>
        <w:t xml:space="preserve">Offerors must submit the following as part of their technical proposal: </w:t>
      </w:r>
    </w:p>
    <w:p w14:paraId="5B22269E" w14:textId="4830559D" w:rsidR="00090CD2" w:rsidRPr="0083237A" w:rsidRDefault="00090CD2" w:rsidP="0097211E">
      <w:pPr>
        <w:jc w:val="both"/>
        <w:textAlignment w:val="baseline"/>
        <w:rPr>
          <w:rFonts w:ascii="Arial" w:eastAsia="Times New Roman" w:hAnsi="Arial" w:cs="Arial"/>
        </w:rPr>
      </w:pPr>
    </w:p>
    <w:p w14:paraId="583E48B4" w14:textId="41F88179" w:rsidR="00090CD2" w:rsidRPr="00045F78" w:rsidRDefault="00B0258B" w:rsidP="0062646B">
      <w:pPr>
        <w:widowControl/>
        <w:numPr>
          <w:ilvl w:val="0"/>
          <w:numId w:val="8"/>
        </w:numPr>
        <w:suppressAutoHyphens/>
        <w:autoSpaceDE/>
        <w:autoSpaceDN/>
        <w:jc w:val="both"/>
        <w:rPr>
          <w:rFonts w:ascii="Arial" w:hAnsi="Arial" w:cs="Arial"/>
          <w:iCs/>
        </w:rPr>
      </w:pPr>
      <w:r w:rsidRPr="00045F78">
        <w:rPr>
          <w:rFonts w:ascii="Arial" w:hAnsi="Arial" w:cs="Arial"/>
          <w:iCs/>
        </w:rPr>
        <w:t>Detailed</w:t>
      </w:r>
      <w:r w:rsidR="0009778A" w:rsidRPr="00045F78">
        <w:rPr>
          <w:rFonts w:ascii="Arial" w:hAnsi="Arial" w:cs="Arial"/>
          <w:iCs/>
        </w:rPr>
        <w:t xml:space="preserve"> </w:t>
      </w:r>
      <w:r w:rsidR="008572FE" w:rsidRPr="00045F78">
        <w:rPr>
          <w:rFonts w:ascii="Arial" w:hAnsi="Arial" w:cs="Arial"/>
          <w:iCs/>
        </w:rPr>
        <w:t>Technical Proposal</w:t>
      </w:r>
    </w:p>
    <w:p w14:paraId="6B7BED5A" w14:textId="5A9C6243" w:rsidR="00892E89" w:rsidRPr="00045F78" w:rsidRDefault="00892E89" w:rsidP="0062646B">
      <w:pPr>
        <w:widowControl/>
        <w:numPr>
          <w:ilvl w:val="0"/>
          <w:numId w:val="8"/>
        </w:numPr>
        <w:suppressAutoHyphens/>
        <w:autoSpaceDE/>
        <w:autoSpaceDN/>
        <w:jc w:val="both"/>
        <w:rPr>
          <w:rFonts w:ascii="Arial" w:hAnsi="Arial" w:cs="Arial"/>
          <w:iCs/>
        </w:rPr>
      </w:pPr>
      <w:r w:rsidRPr="00045F78">
        <w:rPr>
          <w:rFonts w:ascii="Arial" w:hAnsi="Arial" w:cs="Arial"/>
          <w:iCs/>
        </w:rPr>
        <w:t>Resumes of Key Personnel</w:t>
      </w:r>
    </w:p>
    <w:p w14:paraId="11EF3C8B" w14:textId="10F7CD23" w:rsidR="000F2117" w:rsidRPr="00045F78" w:rsidRDefault="000F2117" w:rsidP="0062646B">
      <w:pPr>
        <w:widowControl/>
        <w:numPr>
          <w:ilvl w:val="0"/>
          <w:numId w:val="8"/>
        </w:numPr>
        <w:suppressAutoHyphens/>
        <w:autoSpaceDE/>
        <w:autoSpaceDN/>
        <w:jc w:val="both"/>
        <w:rPr>
          <w:rFonts w:ascii="Arial" w:hAnsi="Arial" w:cs="Arial"/>
          <w:iCs/>
        </w:rPr>
      </w:pPr>
      <w:r w:rsidRPr="00045F78">
        <w:rPr>
          <w:rFonts w:ascii="Arial" w:hAnsi="Arial" w:cs="Arial"/>
          <w:iCs/>
        </w:rPr>
        <w:t>Proposed Staffing Plan</w:t>
      </w:r>
    </w:p>
    <w:p w14:paraId="7EC69936" w14:textId="7BCCF582" w:rsidR="00C549E9" w:rsidRPr="00045F78" w:rsidRDefault="00090CD2" w:rsidP="0062646B">
      <w:pPr>
        <w:widowControl/>
        <w:numPr>
          <w:ilvl w:val="0"/>
          <w:numId w:val="8"/>
        </w:numPr>
        <w:suppressAutoHyphens/>
        <w:autoSpaceDE/>
        <w:autoSpaceDN/>
        <w:jc w:val="both"/>
        <w:rPr>
          <w:rFonts w:ascii="Arial" w:hAnsi="Arial" w:cs="Arial"/>
          <w:iCs/>
        </w:rPr>
      </w:pPr>
      <w:r w:rsidRPr="00045F78">
        <w:rPr>
          <w:rFonts w:ascii="Arial" w:hAnsi="Arial" w:cs="Arial"/>
          <w:iCs/>
        </w:rPr>
        <w:t xml:space="preserve">Past Performance </w:t>
      </w:r>
      <w:r w:rsidR="00F866D3" w:rsidRPr="00045F78">
        <w:rPr>
          <w:rFonts w:ascii="Arial" w:hAnsi="Arial" w:cs="Arial"/>
          <w:iCs/>
        </w:rPr>
        <w:t xml:space="preserve">– description of at least three (3) </w:t>
      </w:r>
      <w:r w:rsidR="006A2DA4" w:rsidRPr="00045F78">
        <w:rPr>
          <w:rFonts w:ascii="Arial" w:hAnsi="Arial" w:cs="Arial"/>
          <w:iCs/>
        </w:rPr>
        <w:t xml:space="preserve">experiences offering similar services </w:t>
      </w:r>
      <w:r w:rsidRPr="00045F78">
        <w:rPr>
          <w:rFonts w:ascii="Arial" w:hAnsi="Arial" w:cs="Arial"/>
          <w:iCs/>
        </w:rPr>
        <w:t>(</w:t>
      </w:r>
      <w:r w:rsidR="009A6B0A" w:rsidRPr="00045F78">
        <w:rPr>
          <w:rFonts w:ascii="Arial" w:hAnsi="Arial" w:cs="Arial"/>
          <w:iCs/>
        </w:rPr>
        <w:t xml:space="preserve">In the format provided as </w:t>
      </w:r>
      <w:r w:rsidRPr="00045F78">
        <w:rPr>
          <w:rFonts w:ascii="Arial" w:hAnsi="Arial" w:cs="Arial"/>
          <w:iCs/>
        </w:rPr>
        <w:t>Annex B)</w:t>
      </w:r>
    </w:p>
    <w:p w14:paraId="79363C77" w14:textId="215CBE85" w:rsidR="00090CD2" w:rsidRPr="00045F78" w:rsidRDefault="00C549E9" w:rsidP="0062646B">
      <w:pPr>
        <w:widowControl/>
        <w:numPr>
          <w:ilvl w:val="0"/>
          <w:numId w:val="8"/>
        </w:numPr>
        <w:suppressAutoHyphens/>
        <w:autoSpaceDE/>
        <w:autoSpaceDN/>
        <w:jc w:val="both"/>
        <w:rPr>
          <w:rFonts w:ascii="Arial" w:hAnsi="Arial" w:cs="Arial"/>
          <w:iCs/>
        </w:rPr>
      </w:pPr>
      <w:r w:rsidRPr="00045F78">
        <w:rPr>
          <w:rFonts w:ascii="Arial" w:hAnsi="Arial" w:cs="Arial"/>
          <w:iCs/>
        </w:rPr>
        <w:t xml:space="preserve">References – at least three (3) names of references and </w:t>
      </w:r>
      <w:r w:rsidR="00F866D3" w:rsidRPr="00045F78">
        <w:rPr>
          <w:rFonts w:ascii="Arial" w:hAnsi="Arial" w:cs="Arial"/>
          <w:iCs/>
        </w:rPr>
        <w:t>offeror’s consent authorizing SI to contact those references</w:t>
      </w:r>
      <w:r w:rsidR="0009778A" w:rsidRPr="00045F78">
        <w:rPr>
          <w:rFonts w:ascii="Arial" w:hAnsi="Arial" w:cs="Arial"/>
          <w:iCs/>
        </w:rPr>
        <w:t xml:space="preserve"> (In the format provided as Annex B)</w:t>
      </w:r>
      <w:r w:rsidR="00F866D3" w:rsidRPr="00045F78">
        <w:rPr>
          <w:rFonts w:ascii="Arial" w:hAnsi="Arial" w:cs="Arial"/>
          <w:iCs/>
        </w:rPr>
        <w:t xml:space="preserve">. </w:t>
      </w:r>
      <w:r w:rsidR="00090CD2" w:rsidRPr="00045F78">
        <w:rPr>
          <w:rFonts w:ascii="Arial" w:hAnsi="Arial" w:cs="Arial"/>
          <w:iCs/>
        </w:rPr>
        <w:t xml:space="preserve"> </w:t>
      </w:r>
    </w:p>
    <w:p w14:paraId="64F7B7FC" w14:textId="34D5B0E8" w:rsidR="00090CD2" w:rsidRPr="00045F78" w:rsidRDefault="00090CD2" w:rsidP="0062646B">
      <w:pPr>
        <w:widowControl/>
        <w:numPr>
          <w:ilvl w:val="0"/>
          <w:numId w:val="8"/>
        </w:numPr>
        <w:suppressAutoHyphens/>
        <w:autoSpaceDE/>
        <w:autoSpaceDN/>
        <w:jc w:val="both"/>
        <w:rPr>
          <w:rFonts w:ascii="Arial" w:hAnsi="Arial" w:cs="Arial"/>
          <w:iCs/>
        </w:rPr>
      </w:pPr>
      <w:r w:rsidRPr="00045F78">
        <w:rPr>
          <w:rFonts w:ascii="Arial" w:hAnsi="Arial" w:cs="Arial"/>
          <w:iCs/>
        </w:rPr>
        <w:t>Offeror Profile</w:t>
      </w:r>
      <w:r w:rsidR="00B0258B" w:rsidRPr="00045F78">
        <w:rPr>
          <w:rFonts w:ascii="Arial" w:hAnsi="Arial" w:cs="Arial"/>
          <w:iCs/>
        </w:rPr>
        <w:t xml:space="preserve"> and Capabilities</w:t>
      </w:r>
      <w:r w:rsidRPr="00045F78">
        <w:rPr>
          <w:rFonts w:ascii="Arial" w:hAnsi="Arial" w:cs="Arial"/>
          <w:iCs/>
        </w:rPr>
        <w:t>, including a copy of official registration or business license</w:t>
      </w:r>
      <w:r w:rsidR="00F21F85" w:rsidRPr="00045F78">
        <w:rPr>
          <w:rFonts w:ascii="Arial" w:hAnsi="Arial" w:cs="Arial"/>
          <w:iCs/>
        </w:rPr>
        <w:t>, as applicable</w:t>
      </w:r>
      <w:r w:rsidRPr="00045F78">
        <w:rPr>
          <w:rFonts w:ascii="Arial" w:hAnsi="Arial" w:cs="Arial"/>
          <w:iCs/>
        </w:rPr>
        <w:t>.</w:t>
      </w:r>
    </w:p>
    <w:p w14:paraId="57B84070" w14:textId="10EC1659" w:rsidR="00A26CD1" w:rsidRPr="0083237A" w:rsidRDefault="00090CD2" w:rsidP="0062646B">
      <w:pPr>
        <w:pStyle w:val="Titre2"/>
        <w:keepNext/>
        <w:widowControl/>
        <w:numPr>
          <w:ilvl w:val="0"/>
          <w:numId w:val="6"/>
        </w:numPr>
        <w:spacing w:before="160" w:after="120"/>
        <w:jc w:val="both"/>
        <w:rPr>
          <w:rFonts w:ascii="Arial" w:eastAsia="Arial" w:hAnsi="Arial" w:cs="Arial"/>
          <w:b/>
          <w:bCs/>
          <w:color w:val="5F9F43"/>
          <w:sz w:val="22"/>
          <w:szCs w:val="22"/>
        </w:rPr>
      </w:pPr>
      <w:r w:rsidRPr="0083237A">
        <w:rPr>
          <w:rFonts w:ascii="Arial" w:eastAsia="Arial" w:hAnsi="Arial" w:cs="Arial"/>
          <w:b/>
          <w:bCs/>
          <w:color w:val="5F9F43"/>
          <w:sz w:val="22"/>
          <w:szCs w:val="22"/>
        </w:rPr>
        <w:t xml:space="preserve">Financial Proposals </w:t>
      </w:r>
      <w:r w:rsidR="00F11165" w:rsidRPr="0083237A">
        <w:rPr>
          <w:rFonts w:ascii="Arial" w:eastAsia="Arial" w:hAnsi="Arial" w:cs="Arial"/>
          <w:b/>
          <w:bCs/>
          <w:color w:val="5F9F43"/>
          <w:sz w:val="22"/>
          <w:szCs w:val="22"/>
        </w:rPr>
        <w:t>and Notes</w:t>
      </w:r>
      <w:r w:rsidRPr="0083237A">
        <w:rPr>
          <w:rFonts w:ascii="Arial" w:eastAsia="Arial" w:hAnsi="Arial" w:cs="Arial"/>
          <w:b/>
          <w:bCs/>
          <w:color w:val="5F9F43"/>
          <w:sz w:val="22"/>
          <w:szCs w:val="22"/>
        </w:rPr>
        <w:t xml:space="preserve"> </w:t>
      </w:r>
    </w:p>
    <w:p w14:paraId="460E599F" w14:textId="5D3694A5" w:rsidR="00A26CD1" w:rsidRPr="0083237A" w:rsidRDefault="00AB4BB1" w:rsidP="0097211E">
      <w:pPr>
        <w:jc w:val="both"/>
        <w:textAlignment w:val="baseline"/>
        <w:rPr>
          <w:rFonts w:ascii="Arial" w:eastAsia="Times New Roman" w:hAnsi="Arial" w:cs="Arial"/>
        </w:rPr>
      </w:pPr>
      <w:r w:rsidRPr="414CFD5E">
        <w:rPr>
          <w:rFonts w:ascii="Arial" w:eastAsia="Times New Roman" w:hAnsi="Arial" w:cs="Arial"/>
        </w:rPr>
        <w:t xml:space="preserve">Offeror </w:t>
      </w:r>
      <w:r w:rsidR="00ED705D" w:rsidRPr="414CFD5E">
        <w:rPr>
          <w:rFonts w:ascii="Arial" w:eastAsia="Times New Roman" w:hAnsi="Arial" w:cs="Arial"/>
        </w:rPr>
        <w:t xml:space="preserve">must submit </w:t>
      </w:r>
      <w:r w:rsidR="004255F7" w:rsidRPr="414CFD5E">
        <w:rPr>
          <w:rFonts w:ascii="Arial" w:eastAsia="Times New Roman" w:hAnsi="Arial" w:cs="Arial"/>
        </w:rPr>
        <w:t xml:space="preserve">a </w:t>
      </w:r>
      <w:r w:rsidR="00ED705D" w:rsidRPr="414CFD5E">
        <w:rPr>
          <w:rFonts w:ascii="Arial" w:eastAsia="Times New Roman" w:hAnsi="Arial" w:cs="Arial"/>
        </w:rPr>
        <w:t xml:space="preserve">complete </w:t>
      </w:r>
      <w:r w:rsidR="00045F78" w:rsidRPr="414CFD5E">
        <w:rPr>
          <w:rFonts w:ascii="Arial" w:eastAsia="Times New Roman" w:hAnsi="Arial" w:cs="Arial"/>
        </w:rPr>
        <w:t>price</w:t>
      </w:r>
      <w:r w:rsidR="004255F7" w:rsidRPr="414CFD5E">
        <w:rPr>
          <w:rFonts w:ascii="Arial" w:eastAsia="Times New Roman" w:hAnsi="Arial" w:cs="Arial"/>
        </w:rPr>
        <w:t xml:space="preserve"> proposal</w:t>
      </w:r>
      <w:r w:rsidR="000729C3" w:rsidRPr="414CFD5E">
        <w:rPr>
          <w:rFonts w:ascii="Arial" w:eastAsia="Times New Roman" w:hAnsi="Arial" w:cs="Arial"/>
        </w:rPr>
        <w:t xml:space="preserve"> </w:t>
      </w:r>
      <w:r w:rsidR="000729C3" w:rsidRPr="414CFD5E">
        <w:rPr>
          <w:rFonts w:ascii="Arial" w:eastAsia="Times New Roman" w:hAnsi="Arial" w:cs="Arial"/>
          <w:b/>
          <w:bCs/>
        </w:rPr>
        <w:t>in Excel</w:t>
      </w:r>
      <w:r w:rsidRPr="414CFD5E">
        <w:rPr>
          <w:rFonts w:ascii="Arial" w:eastAsia="Times New Roman" w:hAnsi="Arial" w:cs="Arial"/>
        </w:rPr>
        <w:t>, using the template</w:t>
      </w:r>
      <w:r w:rsidR="003445CE" w:rsidRPr="414CFD5E">
        <w:rPr>
          <w:rFonts w:ascii="Arial" w:eastAsia="Times New Roman" w:hAnsi="Arial" w:cs="Arial"/>
        </w:rPr>
        <w:t xml:space="preserve"> provided as Annex D</w:t>
      </w:r>
      <w:r w:rsidR="00ED705D" w:rsidRPr="414CFD5E">
        <w:rPr>
          <w:rFonts w:ascii="Arial" w:eastAsia="Times New Roman" w:hAnsi="Arial" w:cs="Arial"/>
        </w:rPr>
        <w:t xml:space="preserve">, clearly identifying any taxes or </w:t>
      </w:r>
      <w:r w:rsidR="001C6444" w:rsidRPr="414CFD5E">
        <w:rPr>
          <w:rFonts w:ascii="Arial" w:eastAsia="Times New Roman" w:hAnsi="Arial" w:cs="Arial"/>
        </w:rPr>
        <w:t>fees</w:t>
      </w:r>
      <w:r w:rsidR="00A26CD1" w:rsidRPr="414CFD5E">
        <w:rPr>
          <w:rFonts w:ascii="Arial" w:eastAsia="Times New Roman" w:hAnsi="Arial" w:cs="Arial"/>
        </w:rPr>
        <w:t xml:space="preserve">. </w:t>
      </w:r>
      <w:bookmarkStart w:id="9" w:name="_Int_DOmBTqah"/>
      <w:r w:rsidR="00F11165" w:rsidRPr="414CFD5E">
        <w:rPr>
          <w:rFonts w:ascii="Arial" w:eastAsia="Times New Roman" w:hAnsi="Arial" w:cs="Arial"/>
        </w:rPr>
        <w:t>Offeror</w:t>
      </w:r>
      <w:bookmarkEnd w:id="9"/>
      <w:r w:rsidR="00F11165" w:rsidRPr="414CFD5E">
        <w:rPr>
          <w:rFonts w:ascii="Arial" w:eastAsia="Times New Roman" w:hAnsi="Arial" w:cs="Arial"/>
        </w:rPr>
        <w:t xml:space="preserve"> must submit budget notes </w:t>
      </w:r>
      <w:r w:rsidR="007A21F9" w:rsidRPr="414CFD5E">
        <w:rPr>
          <w:rFonts w:ascii="Arial" w:eastAsia="Times New Roman" w:hAnsi="Arial" w:cs="Arial"/>
        </w:rPr>
        <w:t xml:space="preserve">accompanying the financial proposal. </w:t>
      </w:r>
    </w:p>
    <w:p w14:paraId="1D091BDC" w14:textId="77777777" w:rsidR="00A26CD1" w:rsidRPr="0083237A" w:rsidRDefault="00A26CD1" w:rsidP="0097211E">
      <w:pPr>
        <w:jc w:val="both"/>
        <w:textAlignment w:val="baseline"/>
        <w:rPr>
          <w:rFonts w:ascii="Arial" w:eastAsia="Times New Roman" w:hAnsi="Arial" w:cs="Arial"/>
        </w:rPr>
      </w:pPr>
    </w:p>
    <w:p w14:paraId="6C97895D" w14:textId="60C33054" w:rsidR="006566F4" w:rsidRPr="0083237A" w:rsidRDefault="007A21F9" w:rsidP="0097211E">
      <w:pPr>
        <w:jc w:val="both"/>
        <w:textAlignment w:val="baseline"/>
        <w:rPr>
          <w:rFonts w:ascii="Arial" w:eastAsia="Times New Roman" w:hAnsi="Arial" w:cs="Arial"/>
        </w:rPr>
      </w:pPr>
      <w:r w:rsidRPr="0083237A">
        <w:rPr>
          <w:rFonts w:ascii="Arial" w:eastAsia="Times New Roman" w:hAnsi="Arial" w:cs="Arial"/>
        </w:rPr>
        <w:t>Proposals</w:t>
      </w:r>
      <w:r w:rsidR="00090CD2" w:rsidRPr="0083237A">
        <w:rPr>
          <w:rFonts w:ascii="Arial" w:eastAsia="Times New Roman" w:hAnsi="Arial" w:cs="Arial"/>
        </w:rPr>
        <w:t xml:space="preserve"> must be priced on </w:t>
      </w:r>
      <w:r w:rsidR="00090CD2" w:rsidRPr="00045F78">
        <w:rPr>
          <w:rFonts w:ascii="Arial" w:eastAsia="Times New Roman" w:hAnsi="Arial" w:cs="Arial"/>
        </w:rPr>
        <w:t>a fixed-price</w:t>
      </w:r>
      <w:r w:rsidR="00090CD2" w:rsidRPr="0083237A">
        <w:rPr>
          <w:rFonts w:ascii="Arial" w:eastAsia="Times New Roman" w:hAnsi="Arial" w:cs="Arial"/>
        </w:rPr>
        <w:t xml:space="preserve">, all-inclusive basis, including delivery and all other costs. Pricing must be presented in </w:t>
      </w:r>
      <w:r w:rsidR="00017163" w:rsidRPr="0083237A">
        <w:rPr>
          <w:rFonts w:ascii="Arial" w:eastAsia="Times New Roman" w:hAnsi="Arial" w:cs="Arial"/>
        </w:rPr>
        <w:t>USD.</w:t>
      </w:r>
      <w:r w:rsidR="00A26CD1" w:rsidRPr="0083237A">
        <w:rPr>
          <w:rFonts w:ascii="Arial" w:eastAsia="Times New Roman" w:hAnsi="Arial" w:cs="Arial"/>
        </w:rPr>
        <w:t xml:space="preserve"> </w:t>
      </w:r>
      <w:r w:rsidR="00090CD2" w:rsidRPr="0083237A">
        <w:rPr>
          <w:rFonts w:ascii="Arial" w:eastAsia="Times New Roman" w:hAnsi="Arial" w:cs="Arial"/>
        </w:rPr>
        <w:t xml:space="preserve"> </w:t>
      </w:r>
    </w:p>
    <w:p w14:paraId="3F84DBED" w14:textId="7ABA095F" w:rsidR="00476C63" w:rsidRPr="0083237A" w:rsidRDefault="00476C63" w:rsidP="0062646B">
      <w:pPr>
        <w:pStyle w:val="Titre1"/>
        <w:keepNext/>
        <w:numPr>
          <w:ilvl w:val="0"/>
          <w:numId w:val="5"/>
        </w:numPr>
        <w:tabs>
          <w:tab w:val="left" w:pos="880"/>
        </w:tabs>
        <w:spacing w:before="240" w:after="120"/>
        <w:jc w:val="both"/>
        <w:rPr>
          <w:color w:val="1C4169"/>
          <w:sz w:val="22"/>
          <w:szCs w:val="22"/>
        </w:rPr>
      </w:pPr>
      <w:bookmarkStart w:id="10" w:name="_Toc157006624"/>
      <w:r w:rsidRPr="0083237A">
        <w:rPr>
          <w:color w:val="1C4169"/>
          <w:sz w:val="22"/>
          <w:szCs w:val="22"/>
        </w:rPr>
        <w:t>Evaluation and Award</w:t>
      </w:r>
      <w:bookmarkEnd w:id="10"/>
      <w:r w:rsidRPr="0083237A">
        <w:rPr>
          <w:color w:val="1C4169"/>
          <w:sz w:val="22"/>
          <w:szCs w:val="22"/>
        </w:rPr>
        <w:t xml:space="preserve"> </w:t>
      </w:r>
    </w:p>
    <w:p w14:paraId="59E50459" w14:textId="77777777" w:rsidR="00BB2C9B" w:rsidRPr="0083237A" w:rsidRDefault="00476C63" w:rsidP="00BB2C9B">
      <w:pPr>
        <w:jc w:val="both"/>
        <w:textAlignment w:val="baseline"/>
        <w:rPr>
          <w:rFonts w:ascii="Arial" w:eastAsia="Times New Roman" w:hAnsi="Arial" w:cs="Arial"/>
        </w:rPr>
      </w:pPr>
      <w:r w:rsidRPr="0083237A">
        <w:rPr>
          <w:rFonts w:ascii="Arial" w:eastAsia="Times New Roman" w:hAnsi="Arial" w:cs="Arial"/>
        </w:rPr>
        <w:t xml:space="preserve">An award may be made to </w:t>
      </w:r>
      <w:r w:rsidR="00DD7DC2" w:rsidRPr="0083237A">
        <w:rPr>
          <w:rFonts w:ascii="Arial" w:eastAsia="Times New Roman" w:hAnsi="Arial" w:cs="Arial"/>
        </w:rPr>
        <w:t xml:space="preserve">one or more </w:t>
      </w:r>
      <w:r w:rsidRPr="0083237A">
        <w:rPr>
          <w:rFonts w:ascii="Arial" w:eastAsia="Times New Roman" w:hAnsi="Arial" w:cs="Arial"/>
        </w:rPr>
        <w:t>responsible offeror</w:t>
      </w:r>
      <w:r w:rsidR="00DD7DC2" w:rsidRPr="0083237A">
        <w:rPr>
          <w:rFonts w:ascii="Arial" w:eastAsia="Times New Roman" w:hAnsi="Arial" w:cs="Arial"/>
        </w:rPr>
        <w:t>(</w:t>
      </w:r>
      <w:r w:rsidRPr="0083237A">
        <w:rPr>
          <w:rFonts w:ascii="Arial" w:eastAsia="Times New Roman" w:hAnsi="Arial" w:cs="Arial"/>
        </w:rPr>
        <w:t>s</w:t>
      </w:r>
      <w:r w:rsidR="00DD7DC2" w:rsidRPr="0083237A">
        <w:rPr>
          <w:rFonts w:ascii="Arial" w:eastAsia="Times New Roman" w:hAnsi="Arial" w:cs="Arial"/>
        </w:rPr>
        <w:t>)</w:t>
      </w:r>
      <w:r w:rsidRPr="0083237A">
        <w:rPr>
          <w:rFonts w:ascii="Arial" w:eastAsia="Times New Roman" w:hAnsi="Arial" w:cs="Arial"/>
        </w:rPr>
        <w:t> </w:t>
      </w:r>
      <w:r w:rsidR="005566F5" w:rsidRPr="0083237A">
        <w:rPr>
          <w:rFonts w:ascii="Arial" w:eastAsia="Times New Roman" w:hAnsi="Arial" w:cs="Arial"/>
        </w:rPr>
        <w:t>who</w:t>
      </w:r>
      <w:r w:rsidRPr="0083237A">
        <w:rPr>
          <w:rFonts w:ascii="Arial" w:eastAsia="Times New Roman" w:hAnsi="Arial" w:cs="Arial"/>
        </w:rPr>
        <w:t xml:space="preserve"> follow the RF</w:t>
      </w:r>
      <w:r w:rsidR="00656326" w:rsidRPr="0083237A">
        <w:rPr>
          <w:rFonts w:ascii="Arial" w:eastAsia="Times New Roman" w:hAnsi="Arial" w:cs="Arial"/>
        </w:rPr>
        <w:t>P</w:t>
      </w:r>
      <w:r w:rsidRPr="0083237A">
        <w:rPr>
          <w:rFonts w:ascii="Arial" w:eastAsia="Times New Roman" w:hAnsi="Arial" w:cs="Arial"/>
        </w:rPr>
        <w:t xml:space="preserve"> instructions, meet the eligibility requirements, and </w:t>
      </w:r>
      <w:r w:rsidR="00B92613" w:rsidRPr="0083237A">
        <w:rPr>
          <w:rFonts w:ascii="Arial" w:hAnsi="Arial" w:cs="Arial"/>
        </w:rPr>
        <w:t>is selected</w:t>
      </w:r>
      <w:r w:rsidR="005566F5" w:rsidRPr="0083237A">
        <w:rPr>
          <w:rFonts w:ascii="Arial" w:hAnsi="Arial" w:cs="Arial"/>
        </w:rPr>
        <w:t xml:space="preserve"> via a trade-off analysis </w:t>
      </w:r>
      <w:r w:rsidR="00B92613" w:rsidRPr="0083237A">
        <w:rPr>
          <w:rFonts w:ascii="Arial" w:hAnsi="Arial" w:cs="Arial"/>
        </w:rPr>
        <w:t xml:space="preserve">judged </w:t>
      </w:r>
      <w:r w:rsidR="005566F5" w:rsidRPr="0083237A">
        <w:rPr>
          <w:rFonts w:ascii="Arial" w:hAnsi="Arial" w:cs="Arial"/>
        </w:rPr>
        <w:t xml:space="preserve">to </w:t>
      </w:r>
      <w:r w:rsidR="00B92613" w:rsidRPr="0083237A">
        <w:rPr>
          <w:rFonts w:ascii="Arial" w:hAnsi="Arial" w:cs="Arial"/>
        </w:rPr>
        <w:t>offer</w:t>
      </w:r>
      <w:r w:rsidR="005566F5" w:rsidRPr="0083237A">
        <w:rPr>
          <w:rFonts w:ascii="Arial" w:hAnsi="Arial" w:cs="Arial"/>
        </w:rPr>
        <w:t xml:space="preserve"> best value based on application of the following evaluation criteria</w:t>
      </w:r>
      <w:r w:rsidR="00A77B1A" w:rsidRPr="0083237A">
        <w:rPr>
          <w:rFonts w:ascii="Arial" w:hAnsi="Arial" w:cs="Arial"/>
        </w:rPr>
        <w:t>:</w:t>
      </w:r>
    </w:p>
    <w:p w14:paraId="7CE80D3A" w14:textId="77777777" w:rsidR="00BB2C9B" w:rsidRPr="0083237A" w:rsidRDefault="00BB2C9B" w:rsidP="00BB2C9B">
      <w:pPr>
        <w:jc w:val="both"/>
        <w:textAlignment w:val="baseline"/>
        <w:rPr>
          <w:rFonts w:ascii="Arial" w:eastAsia="Times New Roman" w:hAnsi="Arial" w:cs="Arial"/>
        </w:rPr>
      </w:pPr>
    </w:p>
    <w:tbl>
      <w:tblPr>
        <w:tblStyle w:val="Tableausimple2"/>
        <w:tblW w:w="9450" w:type="dxa"/>
        <w:tblInd w:w="175" w:type="dxa"/>
        <w:tblLayout w:type="fixed"/>
        <w:tblLook w:val="0000" w:firstRow="0" w:lastRow="0" w:firstColumn="0" w:lastColumn="0" w:noHBand="0" w:noVBand="0"/>
      </w:tblPr>
      <w:tblGrid>
        <w:gridCol w:w="2425"/>
        <w:gridCol w:w="7025"/>
      </w:tblGrid>
      <w:tr w:rsidR="00C2759F" w:rsidRPr="0083237A" w14:paraId="3497992A" w14:textId="77777777" w:rsidTr="414CFD5E">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2425" w:type="dxa"/>
            <w:vAlign w:val="center"/>
          </w:tcPr>
          <w:p w14:paraId="27DE79F7" w14:textId="65D89B99" w:rsidR="00C2759F" w:rsidRPr="0083237A" w:rsidRDefault="00892E89" w:rsidP="00C2759F">
            <w:pPr>
              <w:jc w:val="center"/>
              <w:rPr>
                <w:rFonts w:ascii="Arial" w:eastAsia="Times New Roman" w:hAnsi="Arial" w:cs="Arial"/>
              </w:rPr>
            </w:pPr>
            <w:r w:rsidRPr="0083237A">
              <w:rPr>
                <w:rFonts w:ascii="Arial" w:eastAsia="Times New Roman" w:hAnsi="Arial" w:cs="Arial"/>
                <w:b/>
              </w:rPr>
              <w:t>Points</w:t>
            </w:r>
          </w:p>
        </w:tc>
        <w:tc>
          <w:tcPr>
            <w:cnfStyle w:val="000001000000" w:firstRow="0" w:lastRow="0" w:firstColumn="0" w:lastColumn="0" w:oddVBand="0" w:evenVBand="1" w:oddHBand="0" w:evenHBand="0" w:firstRowFirstColumn="0" w:firstRowLastColumn="0" w:lastRowFirstColumn="0" w:lastRowLastColumn="0"/>
            <w:tcW w:w="7025" w:type="dxa"/>
            <w:vAlign w:val="center"/>
          </w:tcPr>
          <w:p w14:paraId="1CF9C216" w14:textId="69304981" w:rsidR="00C2759F" w:rsidRPr="0083237A" w:rsidRDefault="00C2759F" w:rsidP="00C2759F">
            <w:pPr>
              <w:jc w:val="center"/>
              <w:rPr>
                <w:rFonts w:ascii="Arial" w:eastAsia="Times New Roman" w:hAnsi="Arial" w:cs="Arial"/>
              </w:rPr>
            </w:pPr>
            <w:r w:rsidRPr="0083237A">
              <w:rPr>
                <w:rFonts w:ascii="Arial" w:eastAsia="Times New Roman" w:hAnsi="Arial" w:cs="Arial"/>
                <w:b/>
              </w:rPr>
              <w:t xml:space="preserve">Evaluation </w:t>
            </w:r>
            <w:r w:rsidR="00892E89" w:rsidRPr="0083237A">
              <w:rPr>
                <w:rFonts w:ascii="Arial" w:eastAsia="Times New Roman" w:hAnsi="Arial" w:cs="Arial"/>
                <w:b/>
              </w:rPr>
              <w:t>Criteria</w:t>
            </w:r>
          </w:p>
        </w:tc>
      </w:tr>
      <w:tr w:rsidR="00C2759F" w:rsidRPr="0083237A" w14:paraId="73541685" w14:textId="77777777" w:rsidTr="414CFD5E">
        <w:trPr>
          <w:trHeight w:val="279"/>
        </w:trPr>
        <w:tc>
          <w:tcPr>
            <w:cnfStyle w:val="000010000000" w:firstRow="0" w:lastRow="0" w:firstColumn="0" w:lastColumn="0" w:oddVBand="1" w:evenVBand="0" w:oddHBand="0" w:evenHBand="0" w:firstRowFirstColumn="0" w:firstRowLastColumn="0" w:lastRowFirstColumn="0" w:lastRowLastColumn="0"/>
            <w:tcW w:w="2425" w:type="dxa"/>
          </w:tcPr>
          <w:p w14:paraId="6508E0B6" w14:textId="190AFABB" w:rsidR="00C2759F" w:rsidRPr="001D520D" w:rsidRDefault="00045F78" w:rsidP="00C2759F">
            <w:pPr>
              <w:rPr>
                <w:rFonts w:ascii="Arial" w:eastAsia="Times New Roman" w:hAnsi="Arial" w:cs="Arial"/>
              </w:rPr>
            </w:pPr>
            <w:r w:rsidRPr="001D520D">
              <w:rPr>
                <w:rFonts w:ascii="Arial" w:eastAsia="Times New Roman" w:hAnsi="Arial" w:cs="Arial"/>
              </w:rPr>
              <w:t>3</w:t>
            </w:r>
            <w:r w:rsidR="00C2759F" w:rsidRPr="001D520D">
              <w:rPr>
                <w:rFonts w:ascii="Arial" w:eastAsia="Times New Roman" w:hAnsi="Arial" w:cs="Arial"/>
              </w:rPr>
              <w:t>0 points</w:t>
            </w:r>
          </w:p>
        </w:tc>
        <w:tc>
          <w:tcPr>
            <w:cnfStyle w:val="000001000000" w:firstRow="0" w:lastRow="0" w:firstColumn="0" w:lastColumn="0" w:oddVBand="0" w:evenVBand="1" w:oddHBand="0" w:evenHBand="0" w:firstRowFirstColumn="0" w:firstRowLastColumn="0" w:lastRowFirstColumn="0" w:lastRowLastColumn="0"/>
            <w:tcW w:w="7025" w:type="dxa"/>
          </w:tcPr>
          <w:p w14:paraId="20A19EC1" w14:textId="0E48CB66" w:rsidR="00C2759F" w:rsidRPr="001D520D" w:rsidRDefault="00C2759F" w:rsidP="0062646B">
            <w:pPr>
              <w:numPr>
                <w:ilvl w:val="0"/>
                <w:numId w:val="14"/>
              </w:numPr>
              <w:ind w:left="0" w:hanging="360"/>
              <w:rPr>
                <w:rFonts w:ascii="Arial" w:eastAsia="Times New Roman" w:hAnsi="Arial" w:cs="Arial"/>
              </w:rPr>
            </w:pPr>
            <w:r w:rsidRPr="001D520D">
              <w:rPr>
                <w:rFonts w:ascii="Arial" w:eastAsia="Times New Roman" w:hAnsi="Arial" w:cs="Arial"/>
              </w:rPr>
              <w:t>Technical Approach</w:t>
            </w:r>
            <w:r w:rsidR="00045F78" w:rsidRPr="001D520D">
              <w:rPr>
                <w:rFonts w:ascii="Arial" w:eastAsia="Times New Roman" w:hAnsi="Arial" w:cs="Arial"/>
              </w:rPr>
              <w:t xml:space="preserve"> &amp; Methodology</w:t>
            </w:r>
          </w:p>
        </w:tc>
      </w:tr>
      <w:tr w:rsidR="00B45BC7" w:rsidRPr="0083237A" w14:paraId="62E4ACDB" w14:textId="77777777" w:rsidTr="414CFD5E">
        <w:trPr>
          <w:cnfStyle w:val="000000100000" w:firstRow="0" w:lastRow="0" w:firstColumn="0" w:lastColumn="0" w:oddVBand="0" w:evenVBand="0" w:oddHBand="1" w:evenHBand="0" w:firstRowFirstColumn="0" w:firstRowLastColumn="0" w:lastRowFirstColumn="0" w:lastRowLastColumn="0"/>
          <w:trHeight w:val="261"/>
        </w:trPr>
        <w:tc>
          <w:tcPr>
            <w:cnfStyle w:val="000010000000" w:firstRow="0" w:lastRow="0" w:firstColumn="0" w:lastColumn="0" w:oddVBand="1" w:evenVBand="0" w:oddHBand="0" w:evenHBand="0" w:firstRowFirstColumn="0" w:firstRowLastColumn="0" w:lastRowFirstColumn="0" w:lastRowLastColumn="0"/>
            <w:tcW w:w="9450" w:type="dxa"/>
            <w:gridSpan w:val="2"/>
          </w:tcPr>
          <w:p w14:paraId="5E27DF8A" w14:textId="57BDA4A9" w:rsidR="02C52EB4" w:rsidRPr="001D520D" w:rsidRDefault="02C52EB4" w:rsidP="001D520D">
            <w:pPr>
              <w:jc w:val="center"/>
              <w:rPr>
                <w:rFonts w:ascii="Arial" w:eastAsia="Times New Roman" w:hAnsi="Arial" w:cs="Arial"/>
              </w:rPr>
            </w:pPr>
            <w:r w:rsidRPr="001D520D">
              <w:rPr>
                <w:rFonts w:ascii="Arial" w:eastAsia="Times New Roman" w:hAnsi="Arial" w:cs="Arial"/>
              </w:rPr>
              <w:t>Qualifications of Key Personnel</w:t>
            </w:r>
            <w:r w:rsidR="00045F78" w:rsidRPr="001D520D">
              <w:rPr>
                <w:rFonts w:ascii="Arial" w:eastAsia="Times New Roman" w:hAnsi="Arial" w:cs="Arial"/>
              </w:rPr>
              <w:t xml:space="preserve"> &amp; Proposed Staffing Plan</w:t>
            </w:r>
          </w:p>
        </w:tc>
      </w:tr>
      <w:tr w:rsidR="414CFD5E" w14:paraId="1028B3E4" w14:textId="77777777" w:rsidTr="414CFD5E">
        <w:trPr>
          <w:trHeight w:val="261"/>
        </w:trPr>
        <w:tc>
          <w:tcPr>
            <w:cnfStyle w:val="000010000000" w:firstRow="0" w:lastRow="0" w:firstColumn="0" w:lastColumn="0" w:oddVBand="1" w:evenVBand="0" w:oddHBand="0" w:evenHBand="0" w:firstRowFirstColumn="0" w:firstRowLastColumn="0" w:lastRowFirstColumn="0" w:lastRowLastColumn="0"/>
            <w:tcW w:w="2425" w:type="dxa"/>
          </w:tcPr>
          <w:p w14:paraId="5CAD211D" w14:textId="0702C0E1" w:rsidR="4BD2E881" w:rsidRPr="001D520D" w:rsidRDefault="4BD2E881" w:rsidP="414CFD5E">
            <w:pPr>
              <w:rPr>
                <w:rFonts w:ascii="Arial" w:eastAsia="Times New Roman" w:hAnsi="Arial" w:cs="Arial"/>
              </w:rPr>
            </w:pPr>
            <w:r w:rsidRPr="001D520D">
              <w:rPr>
                <w:rFonts w:ascii="Arial" w:eastAsia="Times New Roman" w:hAnsi="Arial" w:cs="Arial"/>
              </w:rPr>
              <w:t>10 points</w:t>
            </w:r>
          </w:p>
        </w:tc>
        <w:tc>
          <w:tcPr>
            <w:cnfStyle w:val="000001000000" w:firstRow="0" w:lastRow="0" w:firstColumn="0" w:lastColumn="0" w:oddVBand="0" w:evenVBand="1" w:oddHBand="0" w:evenHBand="0" w:firstRowFirstColumn="0" w:firstRowLastColumn="0" w:lastRowFirstColumn="0" w:lastRowLastColumn="0"/>
            <w:tcW w:w="7025" w:type="dxa"/>
          </w:tcPr>
          <w:p w14:paraId="60F7259F" w14:textId="47E13C30" w:rsidR="49005678" w:rsidRPr="001D520D" w:rsidRDefault="49005678" w:rsidP="001D520D">
            <w:pPr>
              <w:pStyle w:val="Paragraphedeliste"/>
              <w:numPr>
                <w:ilvl w:val="0"/>
                <w:numId w:val="4"/>
              </w:numPr>
              <w:rPr>
                <w:rFonts w:ascii="Arial" w:eastAsia="Times New Roman" w:hAnsi="Arial" w:cs="Arial"/>
              </w:rPr>
            </w:pPr>
            <w:r w:rsidRPr="001D520D">
              <w:rPr>
                <w:rFonts w:ascii="Arial" w:eastAsia="Times New Roman" w:hAnsi="Arial" w:cs="Arial"/>
              </w:rPr>
              <w:t xml:space="preserve">Proposed Staffing Plan </w:t>
            </w:r>
          </w:p>
        </w:tc>
      </w:tr>
      <w:tr w:rsidR="414CFD5E" w14:paraId="04FF9B9E" w14:textId="77777777" w:rsidTr="414CFD5E">
        <w:trPr>
          <w:cnfStyle w:val="000000100000" w:firstRow="0" w:lastRow="0" w:firstColumn="0" w:lastColumn="0" w:oddVBand="0" w:evenVBand="0" w:oddHBand="1" w:evenHBand="0" w:firstRowFirstColumn="0" w:firstRowLastColumn="0" w:lastRowFirstColumn="0" w:lastRowLastColumn="0"/>
          <w:trHeight w:val="261"/>
        </w:trPr>
        <w:tc>
          <w:tcPr>
            <w:cnfStyle w:val="000010000000" w:firstRow="0" w:lastRow="0" w:firstColumn="0" w:lastColumn="0" w:oddVBand="1" w:evenVBand="0" w:oddHBand="0" w:evenHBand="0" w:firstRowFirstColumn="0" w:firstRowLastColumn="0" w:lastRowFirstColumn="0" w:lastRowLastColumn="0"/>
            <w:tcW w:w="2425" w:type="dxa"/>
          </w:tcPr>
          <w:p w14:paraId="08481D7E" w14:textId="33BF975B" w:rsidR="15F3E57D" w:rsidRPr="001D520D" w:rsidRDefault="15F3E57D" w:rsidP="414CFD5E">
            <w:pPr>
              <w:rPr>
                <w:rFonts w:ascii="Arial" w:eastAsia="Times New Roman" w:hAnsi="Arial" w:cs="Arial"/>
              </w:rPr>
            </w:pPr>
            <w:r w:rsidRPr="001D520D">
              <w:rPr>
                <w:rFonts w:ascii="Arial" w:eastAsia="Times New Roman" w:hAnsi="Arial" w:cs="Arial"/>
              </w:rPr>
              <w:t xml:space="preserve">20 points </w:t>
            </w:r>
          </w:p>
        </w:tc>
        <w:tc>
          <w:tcPr>
            <w:cnfStyle w:val="000001000000" w:firstRow="0" w:lastRow="0" w:firstColumn="0" w:lastColumn="0" w:oddVBand="0" w:evenVBand="1" w:oddHBand="0" w:evenHBand="0" w:firstRowFirstColumn="0" w:firstRowLastColumn="0" w:lastRowFirstColumn="0" w:lastRowLastColumn="0"/>
            <w:tcW w:w="7025" w:type="dxa"/>
          </w:tcPr>
          <w:p w14:paraId="1C57B59B" w14:textId="2EBE3EDB" w:rsidR="49005678" w:rsidRPr="001D520D" w:rsidRDefault="49005678" w:rsidP="001D520D">
            <w:pPr>
              <w:pStyle w:val="Paragraphedeliste"/>
              <w:numPr>
                <w:ilvl w:val="0"/>
                <w:numId w:val="4"/>
              </w:numPr>
              <w:rPr>
                <w:rFonts w:ascii="Arial" w:eastAsia="Times New Roman" w:hAnsi="Arial" w:cs="Arial"/>
              </w:rPr>
            </w:pPr>
            <w:r w:rsidRPr="001D520D">
              <w:rPr>
                <w:rFonts w:ascii="Arial" w:eastAsia="Times New Roman" w:hAnsi="Arial" w:cs="Arial"/>
              </w:rPr>
              <w:t xml:space="preserve">Qualification of key </w:t>
            </w:r>
            <w:r w:rsidR="57D8948D" w:rsidRPr="001D520D">
              <w:rPr>
                <w:rFonts w:ascii="Arial" w:eastAsia="Times New Roman" w:hAnsi="Arial" w:cs="Arial"/>
              </w:rPr>
              <w:t>personal</w:t>
            </w:r>
          </w:p>
        </w:tc>
      </w:tr>
      <w:tr w:rsidR="414CFD5E" w14:paraId="6E345358" w14:textId="77777777" w:rsidTr="414CFD5E">
        <w:trPr>
          <w:trHeight w:val="261"/>
        </w:trPr>
        <w:tc>
          <w:tcPr>
            <w:cnfStyle w:val="000010000000" w:firstRow="0" w:lastRow="0" w:firstColumn="0" w:lastColumn="0" w:oddVBand="1" w:evenVBand="0" w:oddHBand="0" w:evenHBand="0" w:firstRowFirstColumn="0" w:firstRowLastColumn="0" w:lastRowFirstColumn="0" w:lastRowLastColumn="0"/>
            <w:tcW w:w="9450" w:type="dxa"/>
            <w:gridSpan w:val="2"/>
          </w:tcPr>
          <w:p w14:paraId="7C90CA3E" w14:textId="654EEA53" w:rsidR="7D129C2D" w:rsidRPr="001D520D" w:rsidRDefault="7D129C2D" w:rsidP="001D520D">
            <w:pPr>
              <w:widowControl w:val="0"/>
              <w:jc w:val="center"/>
            </w:pPr>
            <w:r w:rsidRPr="001D520D">
              <w:rPr>
                <w:rFonts w:ascii="Gill Sans MT" w:eastAsia="Gill Sans MT" w:hAnsi="Gill Sans MT" w:cs="Gill Sans MT"/>
                <w:color w:val="000000" w:themeColor="text1"/>
                <w:sz w:val="24"/>
                <w:szCs w:val="24"/>
              </w:rPr>
              <w:t>Corporate Capabilities, Experience, and Past Performance</w:t>
            </w:r>
          </w:p>
        </w:tc>
      </w:tr>
      <w:tr w:rsidR="414CFD5E" w14:paraId="121AB768" w14:textId="77777777" w:rsidTr="414CFD5E">
        <w:trPr>
          <w:cnfStyle w:val="000000100000" w:firstRow="0" w:lastRow="0" w:firstColumn="0" w:lastColumn="0" w:oddVBand="0" w:evenVBand="0" w:oddHBand="1" w:evenHBand="0" w:firstRowFirstColumn="0" w:firstRowLastColumn="0" w:lastRowFirstColumn="0" w:lastRowLastColumn="0"/>
          <w:trHeight w:val="261"/>
        </w:trPr>
        <w:tc>
          <w:tcPr>
            <w:cnfStyle w:val="000010000000" w:firstRow="0" w:lastRow="0" w:firstColumn="0" w:lastColumn="0" w:oddVBand="1" w:evenVBand="0" w:oddHBand="0" w:evenHBand="0" w:firstRowFirstColumn="0" w:firstRowLastColumn="0" w:lastRowFirstColumn="0" w:lastRowLastColumn="0"/>
            <w:tcW w:w="2425" w:type="dxa"/>
          </w:tcPr>
          <w:p w14:paraId="1719DAB9" w14:textId="35F295BF" w:rsidR="24739902" w:rsidRPr="001D520D" w:rsidRDefault="24739902" w:rsidP="414CFD5E">
            <w:pPr>
              <w:rPr>
                <w:rFonts w:ascii="Arial" w:eastAsia="Times New Roman" w:hAnsi="Arial" w:cs="Arial"/>
              </w:rPr>
            </w:pPr>
            <w:r w:rsidRPr="001D520D">
              <w:rPr>
                <w:rFonts w:ascii="Arial" w:eastAsia="Times New Roman" w:hAnsi="Arial" w:cs="Arial"/>
              </w:rPr>
              <w:t>10 points</w:t>
            </w:r>
          </w:p>
        </w:tc>
        <w:tc>
          <w:tcPr>
            <w:cnfStyle w:val="000001000000" w:firstRow="0" w:lastRow="0" w:firstColumn="0" w:lastColumn="0" w:oddVBand="0" w:evenVBand="1" w:oddHBand="0" w:evenHBand="0" w:firstRowFirstColumn="0" w:firstRowLastColumn="0" w:lastRowFirstColumn="0" w:lastRowLastColumn="0"/>
            <w:tcW w:w="7025" w:type="dxa"/>
          </w:tcPr>
          <w:p w14:paraId="25B95339" w14:textId="0FE0193B" w:rsidR="24739902" w:rsidRPr="001D520D" w:rsidRDefault="24739902" w:rsidP="001D520D">
            <w:pPr>
              <w:pStyle w:val="Paragraphedeliste"/>
              <w:numPr>
                <w:ilvl w:val="0"/>
                <w:numId w:val="2"/>
              </w:numPr>
              <w:rPr>
                <w:rFonts w:ascii="Arial" w:eastAsia="Times New Roman" w:hAnsi="Arial" w:cs="Arial"/>
              </w:rPr>
            </w:pPr>
            <w:r w:rsidRPr="001D520D">
              <w:rPr>
                <w:rFonts w:ascii="Arial" w:eastAsia="Times New Roman" w:hAnsi="Arial" w:cs="Arial"/>
              </w:rPr>
              <w:t>Past Performance and References</w:t>
            </w:r>
          </w:p>
        </w:tc>
      </w:tr>
      <w:tr w:rsidR="414CFD5E" w14:paraId="10861759" w14:textId="77777777" w:rsidTr="414CFD5E">
        <w:trPr>
          <w:trHeight w:val="261"/>
        </w:trPr>
        <w:tc>
          <w:tcPr>
            <w:cnfStyle w:val="000010000000" w:firstRow="0" w:lastRow="0" w:firstColumn="0" w:lastColumn="0" w:oddVBand="1" w:evenVBand="0" w:oddHBand="0" w:evenHBand="0" w:firstRowFirstColumn="0" w:firstRowLastColumn="0" w:lastRowFirstColumn="0" w:lastRowLastColumn="0"/>
            <w:tcW w:w="2425" w:type="dxa"/>
          </w:tcPr>
          <w:p w14:paraId="003F7ED1" w14:textId="3C544321" w:rsidR="24739902" w:rsidRPr="001D520D" w:rsidRDefault="24739902" w:rsidP="414CFD5E">
            <w:pPr>
              <w:rPr>
                <w:rFonts w:ascii="Arial" w:eastAsia="Times New Roman" w:hAnsi="Arial" w:cs="Arial"/>
              </w:rPr>
            </w:pPr>
            <w:r w:rsidRPr="001D520D">
              <w:rPr>
                <w:rFonts w:ascii="Arial" w:eastAsia="Times New Roman" w:hAnsi="Arial" w:cs="Arial"/>
              </w:rPr>
              <w:lastRenderedPageBreak/>
              <w:t>20 points</w:t>
            </w:r>
          </w:p>
        </w:tc>
        <w:tc>
          <w:tcPr>
            <w:cnfStyle w:val="000001000000" w:firstRow="0" w:lastRow="0" w:firstColumn="0" w:lastColumn="0" w:oddVBand="0" w:evenVBand="1" w:oddHBand="0" w:evenHBand="0" w:firstRowFirstColumn="0" w:firstRowLastColumn="0" w:lastRowFirstColumn="0" w:lastRowLastColumn="0"/>
            <w:tcW w:w="7025" w:type="dxa"/>
          </w:tcPr>
          <w:p w14:paraId="5E6B96DD" w14:textId="70037F5D" w:rsidR="24739902" w:rsidRPr="001D520D" w:rsidRDefault="24739902" w:rsidP="001D520D">
            <w:pPr>
              <w:pStyle w:val="Paragraphedeliste"/>
              <w:numPr>
                <w:ilvl w:val="0"/>
                <w:numId w:val="3"/>
              </w:numPr>
              <w:rPr>
                <w:rFonts w:ascii="Gill Sans MT" w:eastAsia="Gill Sans MT" w:hAnsi="Gill Sans MT" w:cs="Gill Sans MT"/>
                <w:color w:val="000000" w:themeColor="text1"/>
                <w:sz w:val="24"/>
                <w:szCs w:val="24"/>
              </w:rPr>
            </w:pPr>
            <w:r w:rsidRPr="001D520D">
              <w:rPr>
                <w:rFonts w:ascii="Gill Sans MT" w:eastAsia="Gill Sans MT" w:hAnsi="Gill Sans MT" w:cs="Gill Sans MT"/>
                <w:color w:val="000000" w:themeColor="text1"/>
                <w:sz w:val="24"/>
                <w:szCs w:val="24"/>
              </w:rPr>
              <w:t>Corporate Capabilities</w:t>
            </w:r>
          </w:p>
        </w:tc>
      </w:tr>
      <w:tr w:rsidR="00C2759F" w:rsidRPr="0083237A" w14:paraId="60035CF6" w14:textId="77777777" w:rsidTr="414CFD5E">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2425" w:type="dxa"/>
          </w:tcPr>
          <w:p w14:paraId="2FF70B66" w14:textId="7ED8FC5E" w:rsidR="00C2759F" w:rsidRPr="001D520D" w:rsidRDefault="00892E89" w:rsidP="00C2759F">
            <w:pPr>
              <w:rPr>
                <w:rFonts w:ascii="Arial" w:eastAsia="Times New Roman" w:hAnsi="Arial" w:cs="Arial"/>
              </w:rPr>
            </w:pPr>
            <w:r w:rsidRPr="001D520D">
              <w:rPr>
                <w:rFonts w:ascii="Arial" w:eastAsia="Times New Roman" w:hAnsi="Arial" w:cs="Arial"/>
              </w:rPr>
              <w:t>10 Points</w:t>
            </w:r>
          </w:p>
        </w:tc>
        <w:tc>
          <w:tcPr>
            <w:cnfStyle w:val="000001000000" w:firstRow="0" w:lastRow="0" w:firstColumn="0" w:lastColumn="0" w:oddVBand="0" w:evenVBand="1" w:oddHBand="0" w:evenHBand="0" w:firstRowFirstColumn="0" w:firstRowLastColumn="0" w:lastRowFirstColumn="0" w:lastRowLastColumn="0"/>
            <w:tcW w:w="7025" w:type="dxa"/>
          </w:tcPr>
          <w:p w14:paraId="337D1109" w14:textId="524CBF2C" w:rsidR="00C2759F" w:rsidRPr="001D520D" w:rsidRDefault="00892E89" w:rsidP="0062646B">
            <w:pPr>
              <w:numPr>
                <w:ilvl w:val="0"/>
                <w:numId w:val="13"/>
              </w:numPr>
              <w:ind w:left="0" w:hanging="360"/>
              <w:rPr>
                <w:rFonts w:ascii="Arial" w:eastAsia="Times New Roman" w:hAnsi="Arial" w:cs="Arial"/>
              </w:rPr>
            </w:pPr>
            <w:r w:rsidRPr="001D520D">
              <w:rPr>
                <w:rFonts w:ascii="Arial" w:eastAsia="Times New Roman" w:hAnsi="Arial" w:cs="Arial"/>
              </w:rPr>
              <w:t>Proposed price</w:t>
            </w:r>
          </w:p>
        </w:tc>
      </w:tr>
      <w:tr w:rsidR="00C2759F" w:rsidRPr="0083237A" w14:paraId="0C775B82" w14:textId="77777777" w:rsidTr="414CFD5E">
        <w:trPr>
          <w:trHeight w:val="316"/>
        </w:trPr>
        <w:tc>
          <w:tcPr>
            <w:cnfStyle w:val="000010000000" w:firstRow="0" w:lastRow="0" w:firstColumn="0" w:lastColumn="0" w:oddVBand="1" w:evenVBand="0" w:oddHBand="0" w:evenHBand="0" w:firstRowFirstColumn="0" w:firstRowLastColumn="0" w:lastRowFirstColumn="0" w:lastRowLastColumn="0"/>
            <w:tcW w:w="9450" w:type="dxa"/>
            <w:gridSpan w:val="2"/>
          </w:tcPr>
          <w:p w14:paraId="66E22376" w14:textId="1C8DD3DA" w:rsidR="00C2759F" w:rsidRPr="0083237A" w:rsidRDefault="00C2759F" w:rsidP="0062646B">
            <w:pPr>
              <w:numPr>
                <w:ilvl w:val="0"/>
                <w:numId w:val="13"/>
              </w:numPr>
              <w:ind w:left="0" w:hanging="360"/>
              <w:rPr>
                <w:rFonts w:ascii="Arial" w:eastAsia="Times New Roman" w:hAnsi="Arial" w:cs="Arial"/>
                <w:b/>
                <w:bCs/>
              </w:rPr>
            </w:pPr>
            <w:r w:rsidRPr="0083237A">
              <w:rPr>
                <w:rFonts w:ascii="Arial" w:eastAsia="Times New Roman" w:hAnsi="Arial" w:cs="Arial"/>
                <w:b/>
                <w:bCs/>
              </w:rPr>
              <w:t>Maximum Points: 100</w:t>
            </w:r>
          </w:p>
        </w:tc>
      </w:tr>
    </w:tbl>
    <w:p w14:paraId="151EAA5B" w14:textId="2E648808" w:rsidR="005566F5" w:rsidRPr="0083237A" w:rsidRDefault="00BB2C9B" w:rsidP="00892E89">
      <w:pPr>
        <w:jc w:val="both"/>
        <w:textAlignment w:val="baseline"/>
        <w:rPr>
          <w:rFonts w:ascii="Arial" w:hAnsi="Arial" w:cs="Arial"/>
        </w:rPr>
      </w:pPr>
      <w:r w:rsidRPr="0083237A">
        <w:rPr>
          <w:rFonts w:ascii="Arial" w:eastAsia="Times New Roman" w:hAnsi="Arial" w:cs="Arial"/>
          <w:bCs/>
        </w:rPr>
        <w:t xml:space="preserve"> </w:t>
      </w:r>
    </w:p>
    <w:p w14:paraId="6C5A048D" w14:textId="610F261E" w:rsidR="005566F5" w:rsidRPr="0083237A" w:rsidRDefault="005566F5" w:rsidP="0097211E">
      <w:pPr>
        <w:pStyle w:val="Paragraphedeliste"/>
        <w:ind w:left="0" w:firstLine="0"/>
        <w:jc w:val="both"/>
        <w:rPr>
          <w:rFonts w:ascii="Arial" w:eastAsia="Times New Roman" w:hAnsi="Arial" w:cs="Arial"/>
        </w:rPr>
      </w:pPr>
      <w:r w:rsidRPr="0083237A">
        <w:rPr>
          <w:rFonts w:ascii="Arial" w:eastAsia="Times New Roman" w:hAnsi="Arial" w:cs="Arial"/>
        </w:rPr>
        <w:t>Please note that if there are significant deficiencies regarding responsiveness to the requirements of this RF</w:t>
      </w:r>
      <w:r w:rsidR="00892E89" w:rsidRPr="0083237A">
        <w:rPr>
          <w:rFonts w:ascii="Arial" w:eastAsia="Times New Roman" w:hAnsi="Arial" w:cs="Arial"/>
        </w:rPr>
        <w:t>P</w:t>
      </w:r>
      <w:r w:rsidRPr="0083237A">
        <w:rPr>
          <w:rFonts w:ascii="Arial" w:eastAsia="Times New Roman" w:hAnsi="Arial" w:cs="Arial"/>
        </w:rPr>
        <w:t xml:space="preserve">, </w:t>
      </w:r>
      <w:r w:rsidR="00892E89" w:rsidRPr="0083237A">
        <w:rPr>
          <w:rFonts w:ascii="Arial" w:eastAsia="Times New Roman" w:hAnsi="Arial" w:cs="Arial"/>
        </w:rPr>
        <w:t>a proposal</w:t>
      </w:r>
      <w:r w:rsidRPr="0083237A">
        <w:rPr>
          <w:rFonts w:ascii="Arial" w:eastAsia="Times New Roman" w:hAnsi="Arial" w:cs="Arial"/>
        </w:rPr>
        <w:t xml:space="preserve"> may be deemed “non-responsive” and thereby disqualified from consideration. SI reserves the right to waive immaterial deficiencies at its discretion.</w:t>
      </w:r>
    </w:p>
    <w:p w14:paraId="253B6CB6" w14:textId="3743CFBA" w:rsidR="006566F4" w:rsidRPr="0083237A" w:rsidRDefault="006566F4" w:rsidP="0062646B">
      <w:pPr>
        <w:pStyle w:val="Titre1"/>
        <w:keepNext/>
        <w:numPr>
          <w:ilvl w:val="0"/>
          <w:numId w:val="5"/>
        </w:numPr>
        <w:tabs>
          <w:tab w:val="left" w:pos="880"/>
        </w:tabs>
        <w:spacing w:before="240" w:after="120"/>
        <w:jc w:val="both"/>
        <w:rPr>
          <w:color w:val="1C4169"/>
          <w:sz w:val="22"/>
          <w:szCs w:val="22"/>
        </w:rPr>
      </w:pPr>
      <w:bookmarkStart w:id="11" w:name="_Toc157006625"/>
      <w:r w:rsidRPr="0083237A">
        <w:rPr>
          <w:color w:val="1C4169"/>
          <w:sz w:val="22"/>
          <w:szCs w:val="22"/>
        </w:rPr>
        <w:t>Terms and Conditions</w:t>
      </w:r>
      <w:bookmarkEnd w:id="11"/>
    </w:p>
    <w:p w14:paraId="09A8BA33" w14:textId="77777777" w:rsidR="006566F4" w:rsidRPr="0083237A" w:rsidRDefault="006566F4" w:rsidP="0062646B">
      <w:pPr>
        <w:pStyle w:val="Titre2"/>
        <w:keepNext/>
        <w:widowControl/>
        <w:numPr>
          <w:ilvl w:val="0"/>
          <w:numId w:val="7"/>
        </w:numPr>
        <w:spacing w:before="160" w:after="120"/>
        <w:jc w:val="both"/>
        <w:rPr>
          <w:rFonts w:ascii="Arial" w:eastAsia="Arial" w:hAnsi="Arial" w:cs="Arial"/>
          <w:b/>
          <w:bCs/>
          <w:color w:val="5F9F43"/>
          <w:sz w:val="22"/>
          <w:szCs w:val="22"/>
        </w:rPr>
      </w:pPr>
      <w:r w:rsidRPr="0083237A">
        <w:rPr>
          <w:rFonts w:ascii="Arial" w:eastAsia="Arial" w:hAnsi="Arial" w:cs="Arial"/>
          <w:b/>
          <w:bCs/>
          <w:color w:val="5F9F43"/>
          <w:sz w:val="22"/>
          <w:szCs w:val="22"/>
        </w:rPr>
        <w:t>Offer Validity</w:t>
      </w:r>
    </w:p>
    <w:p w14:paraId="28FBDD0B" w14:textId="4BA02FCB" w:rsidR="006566F4" w:rsidRPr="0083237A" w:rsidRDefault="006566F4" w:rsidP="0097211E">
      <w:pPr>
        <w:widowControl/>
        <w:suppressAutoHyphens/>
        <w:autoSpaceDE/>
        <w:autoSpaceDN/>
        <w:jc w:val="both"/>
        <w:rPr>
          <w:rFonts w:ascii="Arial" w:eastAsia="Times New Roman" w:hAnsi="Arial" w:cs="Arial"/>
        </w:rPr>
      </w:pPr>
      <w:r w:rsidRPr="0083237A">
        <w:rPr>
          <w:rFonts w:ascii="Arial" w:eastAsia="Times New Roman" w:hAnsi="Arial" w:cs="Arial"/>
        </w:rPr>
        <w:t xml:space="preserve">Offers must remain valid for not less than </w:t>
      </w:r>
      <w:r w:rsidR="001B6F46" w:rsidRPr="001D520D">
        <w:rPr>
          <w:rFonts w:ascii="Arial" w:eastAsia="Times New Roman" w:hAnsi="Arial" w:cs="Arial"/>
        </w:rPr>
        <w:t xml:space="preserve">ninety </w:t>
      </w:r>
      <w:r w:rsidRPr="001D520D">
        <w:rPr>
          <w:rFonts w:ascii="Arial" w:eastAsia="Times New Roman" w:hAnsi="Arial" w:cs="Arial"/>
        </w:rPr>
        <w:t>(</w:t>
      </w:r>
      <w:r w:rsidR="009E410E" w:rsidRPr="001D520D">
        <w:rPr>
          <w:rFonts w:ascii="Arial" w:eastAsia="Times New Roman" w:hAnsi="Arial" w:cs="Arial"/>
        </w:rPr>
        <w:t>9</w:t>
      </w:r>
      <w:r w:rsidRPr="001D520D">
        <w:rPr>
          <w:rFonts w:ascii="Arial" w:eastAsia="Times New Roman" w:hAnsi="Arial" w:cs="Arial"/>
        </w:rPr>
        <w:t>0)</w:t>
      </w:r>
      <w:r w:rsidRPr="0083237A">
        <w:rPr>
          <w:rFonts w:ascii="Arial" w:eastAsia="Times New Roman" w:hAnsi="Arial" w:cs="Arial"/>
        </w:rPr>
        <w:t xml:space="preserve"> calendar days after the offer deadline. </w:t>
      </w:r>
    </w:p>
    <w:p w14:paraId="006DBCF7" w14:textId="5B564EEB" w:rsidR="0097211E" w:rsidRPr="0083237A" w:rsidRDefault="0097211E" w:rsidP="0062646B">
      <w:pPr>
        <w:pStyle w:val="Titre2"/>
        <w:keepNext/>
        <w:widowControl/>
        <w:numPr>
          <w:ilvl w:val="0"/>
          <w:numId w:val="7"/>
        </w:numPr>
        <w:spacing w:before="160" w:after="120"/>
        <w:jc w:val="both"/>
        <w:rPr>
          <w:rFonts w:ascii="Arial" w:eastAsia="Arial" w:hAnsi="Arial" w:cs="Arial"/>
          <w:b/>
          <w:bCs/>
          <w:color w:val="5F9F43"/>
          <w:sz w:val="22"/>
          <w:szCs w:val="22"/>
        </w:rPr>
      </w:pPr>
      <w:r w:rsidRPr="0083237A">
        <w:rPr>
          <w:rFonts w:ascii="Arial" w:eastAsia="Arial" w:hAnsi="Arial" w:cs="Arial"/>
          <w:b/>
          <w:bCs/>
          <w:color w:val="5F9F43"/>
          <w:sz w:val="22"/>
          <w:szCs w:val="22"/>
        </w:rPr>
        <w:t xml:space="preserve">Best Offer </w:t>
      </w:r>
      <w:r w:rsidR="00F4317F" w:rsidRPr="0083237A">
        <w:rPr>
          <w:rFonts w:ascii="Arial" w:eastAsia="Arial" w:hAnsi="Arial" w:cs="Arial"/>
          <w:b/>
          <w:bCs/>
          <w:color w:val="5F9F43"/>
          <w:sz w:val="22"/>
          <w:szCs w:val="22"/>
        </w:rPr>
        <w:t>Proposals</w:t>
      </w:r>
    </w:p>
    <w:p w14:paraId="7D0EC53B" w14:textId="286FB256" w:rsidR="0097211E" w:rsidRDefault="0097211E" w:rsidP="0097211E">
      <w:pPr>
        <w:pStyle w:val="Paragraphedeliste"/>
        <w:ind w:left="0" w:firstLine="0"/>
        <w:jc w:val="both"/>
        <w:rPr>
          <w:rFonts w:ascii="Arial" w:hAnsi="Arial" w:cs="Arial"/>
        </w:rPr>
      </w:pPr>
      <w:r w:rsidRPr="0083237A">
        <w:rPr>
          <w:rFonts w:ascii="Arial" w:eastAsia="Times New Roman" w:hAnsi="Arial" w:cs="Arial"/>
        </w:rPr>
        <w:t xml:space="preserve">Best-offer </w:t>
      </w:r>
      <w:r w:rsidR="000F2117" w:rsidRPr="0083237A">
        <w:rPr>
          <w:rFonts w:ascii="Arial" w:eastAsia="Times New Roman" w:hAnsi="Arial" w:cs="Arial"/>
        </w:rPr>
        <w:t>proposals</w:t>
      </w:r>
      <w:r w:rsidRPr="0083237A">
        <w:rPr>
          <w:rFonts w:ascii="Arial" w:eastAsia="Times New Roman" w:hAnsi="Arial" w:cs="Arial"/>
        </w:rPr>
        <w:t xml:space="preserve"> are requested. It is anticipated that award will be made solely based on these original </w:t>
      </w:r>
      <w:r w:rsidR="000F2117" w:rsidRPr="0083237A">
        <w:rPr>
          <w:rFonts w:ascii="Arial" w:eastAsia="Times New Roman" w:hAnsi="Arial" w:cs="Arial"/>
        </w:rPr>
        <w:t>proposals</w:t>
      </w:r>
      <w:r w:rsidRPr="0083237A">
        <w:rPr>
          <w:rFonts w:ascii="Arial" w:eastAsia="Times New Roman" w:hAnsi="Arial" w:cs="Arial"/>
        </w:rPr>
        <w:t xml:space="preserve">. However, SI reserves the right to </w:t>
      </w:r>
      <w:r w:rsidRPr="0083237A">
        <w:rPr>
          <w:rFonts w:ascii="Arial" w:hAnsi="Arial" w:cs="Arial"/>
        </w:rPr>
        <w:t>conduct negotiations with and/or request clarifications from any offeror prior to award.</w:t>
      </w:r>
    </w:p>
    <w:p w14:paraId="706910E2" w14:textId="77777777" w:rsidR="001D520D" w:rsidRPr="0083237A" w:rsidRDefault="001D520D" w:rsidP="0097211E">
      <w:pPr>
        <w:pStyle w:val="Paragraphedeliste"/>
        <w:ind w:left="0" w:firstLine="0"/>
        <w:jc w:val="both"/>
        <w:rPr>
          <w:rFonts w:ascii="Arial" w:hAnsi="Arial" w:cs="Arial"/>
        </w:rPr>
      </w:pPr>
    </w:p>
    <w:p w14:paraId="1F906480" w14:textId="77777777" w:rsidR="001D520D" w:rsidRDefault="006566F4" w:rsidP="001D520D">
      <w:pPr>
        <w:pStyle w:val="Paragraphedeliste"/>
        <w:numPr>
          <w:ilvl w:val="0"/>
          <w:numId w:val="7"/>
        </w:numPr>
        <w:jc w:val="both"/>
        <w:textAlignment w:val="baseline"/>
        <w:rPr>
          <w:rFonts w:ascii="Arial" w:eastAsia="Times New Roman" w:hAnsi="Arial" w:cs="Arial"/>
        </w:rPr>
      </w:pPr>
      <w:r w:rsidRPr="001D520D">
        <w:rPr>
          <w:rFonts w:ascii="Arial" w:eastAsia="Arial" w:hAnsi="Arial" w:cs="Arial"/>
          <w:b/>
          <w:bCs/>
          <w:color w:val="5F9F43"/>
        </w:rPr>
        <w:t>Taxes and VAT</w:t>
      </w:r>
      <w:r w:rsidRPr="001D520D">
        <w:rPr>
          <w:rFonts w:ascii="Arial" w:eastAsia="Times New Roman" w:hAnsi="Arial" w:cs="Arial"/>
        </w:rPr>
        <w:t> </w:t>
      </w:r>
    </w:p>
    <w:p w14:paraId="0A9B5F66" w14:textId="77DE2077" w:rsidR="006566F4" w:rsidRPr="001D520D" w:rsidRDefault="006566F4" w:rsidP="001D520D">
      <w:pPr>
        <w:jc w:val="both"/>
        <w:textAlignment w:val="baseline"/>
        <w:rPr>
          <w:rFonts w:ascii="Arial" w:eastAsia="Times New Roman" w:hAnsi="Arial" w:cs="Arial"/>
        </w:rPr>
      </w:pPr>
      <w:r w:rsidRPr="001D520D">
        <w:rPr>
          <w:rFonts w:ascii="Arial" w:eastAsia="Times New Roman" w:hAnsi="Arial" w:cs="Arial"/>
        </w:rPr>
        <w:t xml:space="preserve">The agreement under which this procurement is financed does not permit the financing of any taxes, VAT, tariffs, duties, or other levies imposed by any laws in effect in the Cooperating Country.  No such Cooperating Country taxes, VAT, charges, tariffs, duties or levies will be paid under an order resulting from this </w:t>
      </w:r>
      <w:r w:rsidR="00764920" w:rsidRPr="001D520D">
        <w:rPr>
          <w:rFonts w:ascii="Arial" w:eastAsia="Times New Roman" w:hAnsi="Arial" w:cs="Arial"/>
        </w:rPr>
        <w:t>RFP</w:t>
      </w:r>
      <w:r w:rsidRPr="001D520D">
        <w:rPr>
          <w:rFonts w:ascii="Arial" w:eastAsia="Times New Roman" w:hAnsi="Arial" w:cs="Arial"/>
        </w:rPr>
        <w:t>.</w:t>
      </w:r>
    </w:p>
    <w:p w14:paraId="51AF0D8B" w14:textId="1DC2CCC0" w:rsidR="00A26CD1" w:rsidRPr="0083237A" w:rsidRDefault="00A26CD1" w:rsidP="0062646B">
      <w:pPr>
        <w:pStyle w:val="Titre2"/>
        <w:keepNext/>
        <w:widowControl/>
        <w:numPr>
          <w:ilvl w:val="0"/>
          <w:numId w:val="7"/>
        </w:numPr>
        <w:spacing w:before="160" w:after="120"/>
        <w:jc w:val="both"/>
        <w:rPr>
          <w:rFonts w:ascii="Arial" w:eastAsia="Arial" w:hAnsi="Arial" w:cs="Arial"/>
          <w:b/>
          <w:bCs/>
          <w:color w:val="5F9F43"/>
          <w:sz w:val="22"/>
          <w:szCs w:val="22"/>
        </w:rPr>
      </w:pPr>
      <w:r w:rsidRPr="0083237A">
        <w:rPr>
          <w:rFonts w:ascii="Arial" w:eastAsia="Arial" w:hAnsi="Arial" w:cs="Arial"/>
          <w:b/>
          <w:bCs/>
          <w:color w:val="5F9F43"/>
          <w:sz w:val="22"/>
          <w:szCs w:val="22"/>
        </w:rPr>
        <w:t xml:space="preserve">Source and Nationality </w:t>
      </w:r>
    </w:p>
    <w:p w14:paraId="55575B2E" w14:textId="1177F483" w:rsidR="00A26CD1" w:rsidRPr="0083237A" w:rsidRDefault="00A26CD1" w:rsidP="0097211E">
      <w:pPr>
        <w:widowControl/>
        <w:suppressAutoHyphens/>
        <w:autoSpaceDE/>
        <w:autoSpaceDN/>
        <w:jc w:val="both"/>
        <w:rPr>
          <w:rFonts w:ascii="Arial" w:hAnsi="Arial" w:cs="Arial"/>
        </w:rPr>
      </w:pPr>
      <w:r w:rsidRPr="0083237A">
        <w:rPr>
          <w:rFonts w:ascii="Arial" w:hAnsi="Arial" w:cs="Arial"/>
        </w:rPr>
        <w:t xml:space="preserve">All goods and services offered in response to this </w:t>
      </w:r>
      <w:r w:rsidR="0F4342F9" w:rsidRPr="0083237A">
        <w:rPr>
          <w:rFonts w:ascii="Arial" w:hAnsi="Arial" w:cs="Arial"/>
        </w:rPr>
        <w:t xml:space="preserve">RFP </w:t>
      </w:r>
      <w:r w:rsidRPr="0083237A">
        <w:rPr>
          <w:rFonts w:ascii="Arial" w:hAnsi="Arial" w:cs="Arial"/>
        </w:rPr>
        <w:t xml:space="preserve">or supplied under any resulting award must meet </w:t>
      </w:r>
      <w:r w:rsidRPr="0083237A">
        <w:rPr>
          <w:rFonts w:ascii="Arial" w:hAnsi="Arial" w:cs="Arial"/>
          <w:b/>
          <w:bCs/>
          <w:color w:val="000000"/>
        </w:rPr>
        <w:t xml:space="preserve">USAID Geographic Code </w:t>
      </w:r>
      <w:r w:rsidR="0062646B" w:rsidRPr="0062646B">
        <w:rPr>
          <w:rFonts w:ascii="Arial" w:hAnsi="Arial" w:cs="Arial"/>
          <w:b/>
          <w:bCs/>
        </w:rPr>
        <w:t>935</w:t>
      </w:r>
      <w:r w:rsidRPr="0083237A">
        <w:rPr>
          <w:rFonts w:ascii="Arial" w:hAnsi="Arial" w:cs="Arial"/>
        </w:rPr>
        <w:t xml:space="preserve"> </w:t>
      </w:r>
      <w:r w:rsidRPr="0083237A">
        <w:rPr>
          <w:rFonts w:ascii="Arial" w:hAnsi="Arial" w:cs="Arial"/>
          <w:color w:val="000000"/>
        </w:rPr>
        <w:t xml:space="preserve">in accordance with the United States Code of Federal Regulations (CFR), </w:t>
      </w:r>
      <w:hyperlink r:id="rId14" w:history="1">
        <w:r w:rsidRPr="0083237A">
          <w:rPr>
            <w:rStyle w:val="Lienhypertexte"/>
            <w:rFonts w:ascii="Arial" w:hAnsi="Arial" w:cs="Arial"/>
          </w:rPr>
          <w:t>22 CFR §228</w:t>
        </w:r>
      </w:hyperlink>
      <w:r w:rsidRPr="0083237A">
        <w:rPr>
          <w:rFonts w:ascii="Arial" w:hAnsi="Arial" w:cs="Arial"/>
          <w:color w:val="000000"/>
        </w:rPr>
        <w:t>. The cooperating country for this RF</w:t>
      </w:r>
      <w:r w:rsidR="00764920" w:rsidRPr="0083237A">
        <w:rPr>
          <w:rFonts w:ascii="Arial" w:hAnsi="Arial" w:cs="Arial"/>
          <w:color w:val="000000" w:themeColor="text1"/>
        </w:rPr>
        <w:t>P</w:t>
      </w:r>
      <w:r w:rsidRPr="0083237A">
        <w:rPr>
          <w:rFonts w:ascii="Arial" w:hAnsi="Arial" w:cs="Arial"/>
          <w:color w:val="000000"/>
        </w:rPr>
        <w:t xml:space="preserve"> is </w:t>
      </w:r>
      <w:r w:rsidR="007E3C57" w:rsidRPr="0083237A">
        <w:rPr>
          <w:rFonts w:ascii="Arial" w:hAnsi="Arial" w:cs="Arial"/>
        </w:rPr>
        <w:t xml:space="preserve">specified on </w:t>
      </w:r>
      <w:r w:rsidR="004114AC" w:rsidRPr="0083237A">
        <w:rPr>
          <w:rFonts w:ascii="Arial" w:hAnsi="Arial" w:cs="Arial"/>
        </w:rPr>
        <w:t>the cover page of this RF</w:t>
      </w:r>
      <w:r w:rsidR="00764920" w:rsidRPr="0083237A">
        <w:rPr>
          <w:rFonts w:ascii="Arial" w:hAnsi="Arial" w:cs="Arial"/>
        </w:rPr>
        <w:t>P</w:t>
      </w:r>
      <w:r w:rsidRPr="0083237A">
        <w:rPr>
          <w:rFonts w:ascii="Arial" w:hAnsi="Arial" w:cs="Arial"/>
          <w:color w:val="000000"/>
        </w:rPr>
        <w:t xml:space="preserve">. </w:t>
      </w:r>
    </w:p>
    <w:p w14:paraId="1351E4B5" w14:textId="77777777" w:rsidR="00A26CD1" w:rsidRPr="0083237A" w:rsidRDefault="00A26CD1" w:rsidP="0097211E">
      <w:pPr>
        <w:pStyle w:val="Paragraphedeliste"/>
        <w:ind w:left="360"/>
        <w:jc w:val="both"/>
        <w:rPr>
          <w:rFonts w:ascii="Arial" w:hAnsi="Arial" w:cs="Arial"/>
          <w:color w:val="000000"/>
        </w:rPr>
      </w:pPr>
    </w:p>
    <w:p w14:paraId="67E84977" w14:textId="3DACAA1E" w:rsidR="00A26CD1" w:rsidRPr="0083237A" w:rsidRDefault="00A26CD1" w:rsidP="0097211E">
      <w:pPr>
        <w:jc w:val="both"/>
        <w:rPr>
          <w:rFonts w:ascii="Arial" w:hAnsi="Arial" w:cs="Arial"/>
        </w:rPr>
      </w:pPr>
      <w:r w:rsidRPr="0083237A">
        <w:rPr>
          <w:rFonts w:ascii="Arial" w:hAnsi="Arial" w:cs="Arial"/>
          <w:color w:val="000000"/>
        </w:rPr>
        <w:t xml:space="preserve">Offerors may </w:t>
      </w:r>
      <w:r w:rsidRPr="0083237A">
        <w:rPr>
          <w:rFonts w:ascii="Arial" w:hAnsi="Arial" w:cs="Arial"/>
          <w:color w:val="000000"/>
          <w:u w:val="single"/>
        </w:rPr>
        <w:t>not</w:t>
      </w:r>
      <w:r w:rsidRPr="0083237A">
        <w:rPr>
          <w:rFonts w:ascii="Arial" w:hAnsi="Arial" w:cs="Arial"/>
          <w:color w:val="000000"/>
        </w:rPr>
        <w:t xml:space="preserve"> offer or supply any commodities or services</w:t>
      </w:r>
      <w:r w:rsidRPr="0083237A">
        <w:rPr>
          <w:rFonts w:ascii="Arial" w:hAnsi="Arial" w:cs="Arial"/>
        </w:rPr>
        <w:t xml:space="preserve"> that are manufactured or assembled in, shipped from, transported through, or otherwise involving any countries which are deemed ineligible by the US Government. </w:t>
      </w:r>
    </w:p>
    <w:p w14:paraId="240712F2" w14:textId="65154AFD" w:rsidR="00A26CD1" w:rsidRPr="0083237A" w:rsidRDefault="00A26CD1" w:rsidP="0062646B">
      <w:pPr>
        <w:pStyle w:val="Titre2"/>
        <w:keepNext/>
        <w:widowControl/>
        <w:numPr>
          <w:ilvl w:val="0"/>
          <w:numId w:val="7"/>
        </w:numPr>
        <w:spacing w:before="160" w:after="120"/>
        <w:jc w:val="both"/>
        <w:rPr>
          <w:rFonts w:ascii="Arial" w:eastAsia="Arial" w:hAnsi="Arial" w:cs="Arial"/>
          <w:b/>
          <w:bCs/>
          <w:color w:val="5F9F43"/>
          <w:sz w:val="22"/>
          <w:szCs w:val="22"/>
        </w:rPr>
      </w:pPr>
      <w:r w:rsidRPr="0083237A">
        <w:rPr>
          <w:rFonts w:ascii="Arial" w:eastAsia="Arial" w:hAnsi="Arial" w:cs="Arial"/>
          <w:b/>
          <w:bCs/>
          <w:color w:val="5F9F43"/>
          <w:sz w:val="22"/>
          <w:szCs w:val="22"/>
        </w:rPr>
        <w:t>Prohibition o</w:t>
      </w:r>
      <w:r w:rsidR="0097211E" w:rsidRPr="0083237A">
        <w:rPr>
          <w:rFonts w:ascii="Arial" w:eastAsia="Arial" w:hAnsi="Arial" w:cs="Arial"/>
          <w:b/>
          <w:bCs/>
          <w:color w:val="5F9F43"/>
          <w:sz w:val="22"/>
          <w:szCs w:val="22"/>
        </w:rPr>
        <w:t>f</w:t>
      </w:r>
      <w:r w:rsidRPr="0083237A">
        <w:rPr>
          <w:rFonts w:ascii="Arial" w:eastAsia="Arial" w:hAnsi="Arial" w:cs="Arial"/>
          <w:b/>
          <w:bCs/>
          <w:color w:val="5F9F43"/>
          <w:sz w:val="22"/>
          <w:szCs w:val="22"/>
        </w:rPr>
        <w:t xml:space="preserve"> Terrorism </w:t>
      </w:r>
    </w:p>
    <w:p w14:paraId="2F7D53B5" w14:textId="161C5A15" w:rsidR="00A26CD1" w:rsidRPr="0083237A" w:rsidRDefault="00A26CD1" w:rsidP="0097211E">
      <w:pPr>
        <w:jc w:val="both"/>
        <w:rPr>
          <w:rFonts w:ascii="Arial" w:hAnsi="Arial" w:cs="Arial"/>
          <w:color w:val="000000"/>
        </w:rPr>
      </w:pPr>
      <w:r w:rsidRPr="0083237A">
        <w:rPr>
          <w:rFonts w:ascii="Arial" w:hAnsi="Arial" w:cs="Arial"/>
          <w:color w:val="000000"/>
        </w:rPr>
        <w:t xml:space="preserve">In addition, </w:t>
      </w:r>
      <w:r w:rsidR="0097211E" w:rsidRPr="0083237A">
        <w:rPr>
          <w:rFonts w:ascii="Arial" w:hAnsi="Arial" w:cs="Arial"/>
          <w:color w:val="000000"/>
        </w:rPr>
        <w:t>Offerors understand that U.S. Executive Orders and U.S. law prohibits transactions with, and the provision of resources and support to, individuals and organizations associated with terrorism. It is the legal responsibility of the offerors to ensure compliance with these Executive Orders and laws.</w:t>
      </w:r>
      <w:r w:rsidRPr="0083237A">
        <w:rPr>
          <w:rFonts w:ascii="Arial" w:hAnsi="Arial" w:cs="Arial"/>
          <w:color w:val="000000"/>
        </w:rPr>
        <w:t> </w:t>
      </w:r>
    </w:p>
    <w:p w14:paraId="457E65E0" w14:textId="58B8A4CE" w:rsidR="0097211E" w:rsidRPr="0083237A" w:rsidRDefault="0097211E" w:rsidP="0062646B">
      <w:pPr>
        <w:pStyle w:val="Titre2"/>
        <w:keepNext/>
        <w:widowControl/>
        <w:numPr>
          <w:ilvl w:val="0"/>
          <w:numId w:val="7"/>
        </w:numPr>
        <w:spacing w:before="160" w:after="120"/>
        <w:jc w:val="both"/>
        <w:rPr>
          <w:rFonts w:ascii="Arial" w:eastAsia="Arial" w:hAnsi="Arial" w:cs="Arial"/>
          <w:b/>
          <w:bCs/>
          <w:color w:val="5F9F43"/>
          <w:sz w:val="22"/>
          <w:szCs w:val="22"/>
        </w:rPr>
      </w:pPr>
      <w:bookmarkStart w:id="12" w:name="_Toc157002768"/>
      <w:bookmarkStart w:id="13" w:name="_Toc157002769"/>
      <w:bookmarkEnd w:id="12"/>
      <w:bookmarkEnd w:id="13"/>
      <w:r w:rsidRPr="0083237A">
        <w:rPr>
          <w:rFonts w:ascii="Arial" w:eastAsia="Arial" w:hAnsi="Arial" w:cs="Arial"/>
          <w:b/>
          <w:bCs/>
          <w:color w:val="5F9F43"/>
          <w:sz w:val="22"/>
          <w:szCs w:val="22"/>
        </w:rPr>
        <w:t>Payment Terms</w:t>
      </w:r>
    </w:p>
    <w:p w14:paraId="2DA8CCF7" w14:textId="58026C69" w:rsidR="0097211E" w:rsidRPr="0083237A" w:rsidRDefault="0097211E" w:rsidP="0097211E">
      <w:pPr>
        <w:jc w:val="both"/>
        <w:rPr>
          <w:rFonts w:ascii="Arial" w:hAnsi="Arial" w:cs="Arial"/>
          <w:color w:val="000000"/>
        </w:rPr>
      </w:pPr>
      <w:r w:rsidRPr="414CFD5E">
        <w:rPr>
          <w:rFonts w:ascii="Arial" w:hAnsi="Arial" w:cs="Arial"/>
          <w:color w:val="000000" w:themeColor="text1"/>
        </w:rPr>
        <w:t xml:space="preserve">SI’s standard payment terms are </w:t>
      </w:r>
      <w:bookmarkStart w:id="14" w:name="_Int_SHnCoYp4"/>
      <w:r w:rsidRPr="414CFD5E">
        <w:rPr>
          <w:rFonts w:ascii="Arial" w:hAnsi="Arial" w:cs="Arial"/>
          <w:color w:val="000000" w:themeColor="text1"/>
        </w:rPr>
        <w:t>net</w:t>
      </w:r>
      <w:bookmarkEnd w:id="14"/>
      <w:r w:rsidRPr="414CFD5E">
        <w:rPr>
          <w:rFonts w:ascii="Arial" w:hAnsi="Arial" w:cs="Arial"/>
          <w:color w:val="000000" w:themeColor="text1"/>
        </w:rPr>
        <w:t xml:space="preserve"> 30 days after receipt and acceptance of </w:t>
      </w:r>
      <w:r w:rsidR="00902787" w:rsidRPr="414CFD5E">
        <w:rPr>
          <w:rFonts w:ascii="Arial" w:hAnsi="Arial" w:cs="Arial"/>
          <w:color w:val="000000" w:themeColor="text1"/>
        </w:rPr>
        <w:t>an approved invoice</w:t>
      </w:r>
      <w:r w:rsidR="00B728C6" w:rsidRPr="414CFD5E">
        <w:rPr>
          <w:rFonts w:ascii="Arial" w:hAnsi="Arial" w:cs="Arial"/>
          <w:color w:val="000000" w:themeColor="text1"/>
        </w:rPr>
        <w:t>, and submission of deliverables if applicable</w:t>
      </w:r>
      <w:r w:rsidRPr="414CFD5E">
        <w:rPr>
          <w:rFonts w:ascii="Arial" w:hAnsi="Arial" w:cs="Arial"/>
          <w:color w:val="000000" w:themeColor="text1"/>
        </w:rPr>
        <w:t>. Payment will only be issued to the entity submitting the offer in response to this RF</w:t>
      </w:r>
      <w:r w:rsidR="00764920" w:rsidRPr="414CFD5E">
        <w:rPr>
          <w:rFonts w:ascii="Arial" w:hAnsi="Arial" w:cs="Arial"/>
          <w:color w:val="000000" w:themeColor="text1"/>
        </w:rPr>
        <w:t>P</w:t>
      </w:r>
      <w:r w:rsidRPr="414CFD5E">
        <w:rPr>
          <w:rFonts w:ascii="Arial" w:hAnsi="Arial" w:cs="Arial"/>
          <w:color w:val="000000" w:themeColor="text1"/>
        </w:rPr>
        <w:t xml:space="preserve"> and identified in the resulting award; payment will not be issued to a third party.</w:t>
      </w:r>
    </w:p>
    <w:p w14:paraId="2AACADD0" w14:textId="1DEFE522" w:rsidR="00A26CD1" w:rsidRPr="0083237A" w:rsidRDefault="00A26CD1" w:rsidP="0062646B">
      <w:pPr>
        <w:pStyle w:val="Titre2"/>
        <w:keepNext/>
        <w:widowControl/>
        <w:numPr>
          <w:ilvl w:val="0"/>
          <w:numId w:val="7"/>
        </w:numPr>
        <w:spacing w:before="160" w:after="120"/>
        <w:jc w:val="both"/>
        <w:rPr>
          <w:rFonts w:ascii="Arial" w:eastAsia="Arial" w:hAnsi="Arial" w:cs="Arial"/>
          <w:b/>
          <w:bCs/>
          <w:color w:val="5F9F43"/>
          <w:sz w:val="22"/>
          <w:szCs w:val="22"/>
        </w:rPr>
      </w:pPr>
      <w:bookmarkStart w:id="15" w:name="_Toc157002771"/>
      <w:bookmarkStart w:id="16" w:name="_Toc157002772"/>
      <w:bookmarkStart w:id="17" w:name="_Toc157002773"/>
      <w:bookmarkStart w:id="18" w:name="_Toc157002774"/>
      <w:bookmarkEnd w:id="15"/>
      <w:bookmarkEnd w:id="16"/>
      <w:bookmarkEnd w:id="17"/>
      <w:bookmarkEnd w:id="18"/>
      <w:r w:rsidRPr="0083237A">
        <w:rPr>
          <w:rFonts w:ascii="Arial" w:eastAsia="Arial" w:hAnsi="Arial" w:cs="Arial"/>
          <w:b/>
          <w:bCs/>
          <w:color w:val="5F9F43"/>
          <w:sz w:val="22"/>
          <w:szCs w:val="22"/>
        </w:rPr>
        <w:lastRenderedPageBreak/>
        <w:t xml:space="preserve">Additional Terms and Conditions  </w:t>
      </w:r>
    </w:p>
    <w:p w14:paraId="656A4DD5" w14:textId="418E683B" w:rsidR="00A26CD1" w:rsidRPr="0083237A" w:rsidRDefault="00A26CD1" w:rsidP="0097211E">
      <w:pPr>
        <w:jc w:val="both"/>
        <w:textAlignment w:val="baseline"/>
        <w:rPr>
          <w:rFonts w:ascii="Arial" w:eastAsia="Times New Roman" w:hAnsi="Arial" w:cs="Arial"/>
        </w:rPr>
      </w:pPr>
      <w:r w:rsidRPr="414CFD5E">
        <w:rPr>
          <w:rFonts w:ascii="Arial" w:eastAsia="Times New Roman" w:hAnsi="Arial" w:cs="Arial"/>
        </w:rPr>
        <w:t>This is an RF</w:t>
      </w:r>
      <w:r w:rsidR="000F2117" w:rsidRPr="414CFD5E">
        <w:rPr>
          <w:rFonts w:ascii="Arial" w:eastAsia="Times New Roman" w:hAnsi="Arial" w:cs="Arial"/>
        </w:rPr>
        <w:t>P</w:t>
      </w:r>
      <w:r w:rsidRPr="414CFD5E">
        <w:rPr>
          <w:rFonts w:ascii="Arial" w:eastAsia="Times New Roman" w:hAnsi="Arial" w:cs="Arial"/>
        </w:rPr>
        <w:t xml:space="preserve"> only. Issuance of this RF</w:t>
      </w:r>
      <w:r w:rsidR="000F2117" w:rsidRPr="414CFD5E">
        <w:rPr>
          <w:rFonts w:ascii="Arial" w:eastAsia="Times New Roman" w:hAnsi="Arial" w:cs="Arial"/>
        </w:rPr>
        <w:t>P</w:t>
      </w:r>
      <w:r w:rsidRPr="414CFD5E">
        <w:rPr>
          <w:rFonts w:ascii="Arial" w:eastAsia="Times New Roman" w:hAnsi="Arial" w:cs="Arial"/>
        </w:rPr>
        <w:t xml:space="preserve"> does not in any way </w:t>
      </w:r>
      <w:bookmarkStart w:id="19" w:name="_Int_NRBCUZ2D"/>
      <w:r w:rsidRPr="414CFD5E">
        <w:rPr>
          <w:rFonts w:ascii="Arial" w:eastAsia="Times New Roman" w:hAnsi="Arial" w:cs="Arial"/>
        </w:rPr>
        <w:t>obligate</w:t>
      </w:r>
      <w:bookmarkEnd w:id="19"/>
      <w:r w:rsidRPr="414CFD5E">
        <w:rPr>
          <w:rFonts w:ascii="Arial" w:eastAsia="Times New Roman" w:hAnsi="Arial" w:cs="Arial"/>
        </w:rPr>
        <w:t xml:space="preserve"> SI or </w:t>
      </w:r>
      <w:r w:rsidR="00DA7CD7" w:rsidRPr="414CFD5E">
        <w:rPr>
          <w:rFonts w:ascii="Arial" w:eastAsia="Times New Roman" w:hAnsi="Arial" w:cs="Arial"/>
        </w:rPr>
        <w:t>its client</w:t>
      </w:r>
      <w:r w:rsidRPr="414CFD5E">
        <w:rPr>
          <w:rFonts w:ascii="Arial" w:eastAsia="Times New Roman" w:hAnsi="Arial" w:cs="Arial"/>
        </w:rPr>
        <w:t xml:space="preserve"> to make an award, nor does it commit SI or </w:t>
      </w:r>
      <w:r w:rsidR="00DA7CD7" w:rsidRPr="414CFD5E">
        <w:rPr>
          <w:rFonts w:ascii="Arial" w:eastAsia="Times New Roman" w:hAnsi="Arial" w:cs="Arial"/>
        </w:rPr>
        <w:t>its client</w:t>
      </w:r>
      <w:r w:rsidRPr="414CFD5E">
        <w:rPr>
          <w:rFonts w:ascii="Arial" w:eastAsia="Times New Roman" w:hAnsi="Arial" w:cs="Arial"/>
        </w:rPr>
        <w:t xml:space="preserve"> to pay for costs incurred in the preparation and submission of a proposal. </w:t>
      </w:r>
    </w:p>
    <w:p w14:paraId="27A98B7C" w14:textId="2E58C93F" w:rsidR="0097211E" w:rsidRPr="0083237A" w:rsidRDefault="0097211E" w:rsidP="0097211E">
      <w:pPr>
        <w:jc w:val="both"/>
        <w:textAlignment w:val="baseline"/>
        <w:rPr>
          <w:rFonts w:ascii="Arial" w:eastAsia="Times New Roman" w:hAnsi="Arial" w:cs="Arial"/>
        </w:rPr>
      </w:pPr>
    </w:p>
    <w:p w14:paraId="02DA33F7" w14:textId="321E3335" w:rsidR="0097211E" w:rsidRPr="0083237A" w:rsidRDefault="0097211E" w:rsidP="0097211E">
      <w:pPr>
        <w:pStyle w:val="Paragraphedeliste"/>
        <w:ind w:left="0" w:firstLine="0"/>
        <w:jc w:val="both"/>
        <w:rPr>
          <w:rFonts w:ascii="Arial" w:eastAsia="Times New Roman" w:hAnsi="Arial" w:cs="Arial"/>
        </w:rPr>
      </w:pPr>
      <w:r w:rsidRPr="0083237A">
        <w:rPr>
          <w:rFonts w:ascii="Arial" w:eastAsia="Times New Roman" w:hAnsi="Arial" w:cs="Arial"/>
        </w:rPr>
        <w:t>By submitting a response to this RF</w:t>
      </w:r>
      <w:r w:rsidR="000F2117" w:rsidRPr="0083237A">
        <w:rPr>
          <w:rFonts w:ascii="Arial" w:eastAsia="Times New Roman" w:hAnsi="Arial" w:cs="Arial"/>
        </w:rPr>
        <w:t>P</w:t>
      </w:r>
      <w:r w:rsidRPr="0083237A">
        <w:rPr>
          <w:rFonts w:ascii="Arial" w:eastAsia="Times New Roman" w:hAnsi="Arial" w:cs="Arial"/>
        </w:rPr>
        <w:t xml:space="preserve">, the offeror understands that </w:t>
      </w:r>
      <w:r w:rsidR="007D0A0B" w:rsidRPr="0083237A">
        <w:rPr>
          <w:rFonts w:ascii="Arial" w:eastAsia="Times New Roman" w:hAnsi="Arial" w:cs="Arial"/>
        </w:rPr>
        <w:t xml:space="preserve">SI’s </w:t>
      </w:r>
      <w:r w:rsidR="00DE68C7" w:rsidRPr="0083237A">
        <w:rPr>
          <w:rFonts w:ascii="Arial" w:eastAsia="Times New Roman" w:hAnsi="Arial" w:cs="Arial"/>
        </w:rPr>
        <w:t>client</w:t>
      </w:r>
      <w:r w:rsidR="007D0A0B" w:rsidRPr="0083237A">
        <w:rPr>
          <w:rFonts w:ascii="Arial" w:eastAsia="Times New Roman" w:hAnsi="Arial" w:cs="Arial"/>
        </w:rPr>
        <w:t xml:space="preserve"> </w:t>
      </w:r>
      <w:r w:rsidRPr="0083237A">
        <w:rPr>
          <w:rFonts w:ascii="Arial" w:eastAsia="Times New Roman" w:hAnsi="Arial" w:cs="Arial"/>
        </w:rPr>
        <w:t xml:space="preserve">is not a party to this solicitation and the offeror agrees that any protest hereunder must be presented—in writing with full explanations—to SI for consideration, as </w:t>
      </w:r>
      <w:r w:rsidR="007D0A0B" w:rsidRPr="0083237A">
        <w:rPr>
          <w:rFonts w:ascii="Arial" w:eastAsia="Times New Roman" w:hAnsi="Arial" w:cs="Arial"/>
        </w:rPr>
        <w:t xml:space="preserve">SI’s client </w:t>
      </w:r>
      <w:r w:rsidRPr="0083237A">
        <w:rPr>
          <w:rFonts w:ascii="Arial" w:eastAsia="Times New Roman" w:hAnsi="Arial" w:cs="Arial"/>
        </w:rPr>
        <w:t>will not consider protests regarding procurements carried out by implementing partners. SI, at its sole discretion, will make a final decision on the protest for this procurement.</w:t>
      </w:r>
    </w:p>
    <w:p w14:paraId="3A38D718" w14:textId="77777777" w:rsidR="00A26CD1" w:rsidRPr="0083237A" w:rsidRDefault="00A26CD1" w:rsidP="0097211E">
      <w:pPr>
        <w:jc w:val="both"/>
        <w:textAlignment w:val="baseline"/>
        <w:rPr>
          <w:rFonts w:ascii="Arial" w:eastAsia="Times New Roman" w:hAnsi="Arial" w:cs="Arial"/>
        </w:rPr>
      </w:pPr>
      <w:r w:rsidRPr="0083237A">
        <w:rPr>
          <w:rFonts w:ascii="Arial" w:eastAsia="Times New Roman" w:hAnsi="Arial" w:cs="Arial"/>
        </w:rPr>
        <w:t> </w:t>
      </w:r>
    </w:p>
    <w:p w14:paraId="5BE7416A" w14:textId="77777777" w:rsidR="00A26CD1" w:rsidRPr="0083237A" w:rsidRDefault="00A26CD1" w:rsidP="0097211E">
      <w:pPr>
        <w:jc w:val="both"/>
        <w:textAlignment w:val="baseline"/>
        <w:rPr>
          <w:rFonts w:ascii="Arial" w:eastAsia="Times New Roman" w:hAnsi="Arial" w:cs="Arial"/>
        </w:rPr>
      </w:pPr>
      <w:r w:rsidRPr="0083237A">
        <w:rPr>
          <w:rFonts w:ascii="Arial" w:eastAsia="Times New Roman" w:hAnsi="Arial" w:cs="Arial"/>
        </w:rPr>
        <w:t xml:space="preserve">This solicitation is subject to SI’s standard terms and conditions.  Any resultant award will be governed by these terms and conditions; a copy of the full terms and conditions is available upon request.  </w:t>
      </w:r>
    </w:p>
    <w:p w14:paraId="68F15D4A" w14:textId="77777777" w:rsidR="00A26CD1" w:rsidRPr="0083237A" w:rsidRDefault="00A26CD1" w:rsidP="0097211E">
      <w:pPr>
        <w:jc w:val="both"/>
        <w:textAlignment w:val="baseline"/>
        <w:rPr>
          <w:rFonts w:ascii="Arial" w:eastAsia="Times New Roman" w:hAnsi="Arial" w:cs="Arial"/>
        </w:rPr>
      </w:pPr>
      <w:r w:rsidRPr="0083237A">
        <w:rPr>
          <w:rFonts w:ascii="Arial" w:eastAsia="Times New Roman" w:hAnsi="Arial" w:cs="Arial"/>
        </w:rPr>
        <w:t> </w:t>
      </w:r>
    </w:p>
    <w:p w14:paraId="2824A692" w14:textId="7005DF3E" w:rsidR="0063265E" w:rsidRPr="0083237A" w:rsidRDefault="0097211E" w:rsidP="0097211E">
      <w:pPr>
        <w:jc w:val="both"/>
        <w:textAlignment w:val="baseline"/>
        <w:rPr>
          <w:rFonts w:ascii="Arial" w:eastAsia="Times New Roman" w:hAnsi="Arial" w:cs="Arial"/>
        </w:rPr>
      </w:pPr>
      <w:r w:rsidRPr="0083237A">
        <w:rPr>
          <w:rFonts w:ascii="Arial" w:hAnsi="Arial" w:cs="Arial"/>
        </w:rPr>
        <w:t>SI may cancel this RF</w:t>
      </w:r>
      <w:r w:rsidR="00764920" w:rsidRPr="0083237A">
        <w:rPr>
          <w:rFonts w:ascii="Arial" w:hAnsi="Arial" w:cs="Arial"/>
        </w:rPr>
        <w:t>P</w:t>
      </w:r>
      <w:r w:rsidRPr="0083237A">
        <w:rPr>
          <w:rFonts w:ascii="Arial" w:hAnsi="Arial" w:cs="Arial"/>
        </w:rPr>
        <w:t xml:space="preserve"> at any time.</w:t>
      </w:r>
      <w:r w:rsidRPr="0083237A">
        <w:rPr>
          <w:rFonts w:ascii="Arial" w:eastAsia="Times New Roman" w:hAnsi="Arial" w:cs="Arial"/>
        </w:rPr>
        <w:t> </w:t>
      </w:r>
    </w:p>
    <w:p w14:paraId="2C231275" w14:textId="77777777" w:rsidR="0063265E" w:rsidRPr="0083237A" w:rsidRDefault="0063265E">
      <w:pPr>
        <w:rPr>
          <w:rFonts w:ascii="Arial" w:eastAsia="Times New Roman" w:hAnsi="Arial" w:cs="Arial"/>
        </w:rPr>
      </w:pPr>
      <w:r w:rsidRPr="0083237A">
        <w:rPr>
          <w:rFonts w:ascii="Arial" w:eastAsia="Times New Roman" w:hAnsi="Arial" w:cs="Arial"/>
        </w:rPr>
        <w:br w:type="page"/>
      </w:r>
    </w:p>
    <w:p w14:paraId="7D19F30F" w14:textId="09D5722B" w:rsidR="009A05DD" w:rsidRPr="0083237A" w:rsidRDefault="009A05DD" w:rsidP="00DD2A12">
      <w:pPr>
        <w:pStyle w:val="Titre1"/>
        <w:jc w:val="center"/>
        <w:rPr>
          <w:sz w:val="22"/>
          <w:szCs w:val="22"/>
        </w:rPr>
      </w:pPr>
      <w:bookmarkStart w:id="20" w:name="_Toc157006626"/>
      <w:r w:rsidRPr="0083237A">
        <w:rPr>
          <w:sz w:val="22"/>
          <w:szCs w:val="22"/>
        </w:rPr>
        <w:lastRenderedPageBreak/>
        <w:t xml:space="preserve">Annex A: </w:t>
      </w:r>
      <w:r w:rsidR="004C3F8F" w:rsidRPr="0083237A">
        <w:rPr>
          <w:sz w:val="22"/>
          <w:szCs w:val="22"/>
        </w:rPr>
        <w:t>Scope of Work</w:t>
      </w:r>
      <w:bookmarkEnd w:id="20"/>
      <w:r w:rsidR="00EF54FF" w:rsidRPr="0083237A" w:rsidDel="00E64D93">
        <w:rPr>
          <w:sz w:val="22"/>
          <w:szCs w:val="22"/>
        </w:rPr>
        <w:t xml:space="preserve"> </w:t>
      </w:r>
    </w:p>
    <w:p w14:paraId="51679324" w14:textId="77777777" w:rsidR="004C3F8F" w:rsidRPr="0083237A" w:rsidRDefault="004C3F8F" w:rsidP="004C3F8F">
      <w:pPr>
        <w:rPr>
          <w:rFonts w:ascii="Arial" w:hAnsi="Arial" w:cs="Arial"/>
        </w:rPr>
      </w:pPr>
    </w:p>
    <w:p w14:paraId="6BD27AE4" w14:textId="44CF9E7C" w:rsidR="00F4049C" w:rsidRPr="0083237A" w:rsidRDefault="00F4049C" w:rsidP="0062646B">
      <w:pPr>
        <w:pStyle w:val="Titre2"/>
        <w:keepNext/>
        <w:widowControl/>
        <w:numPr>
          <w:ilvl w:val="0"/>
          <w:numId w:val="26"/>
        </w:numPr>
        <w:spacing w:before="160" w:after="120"/>
        <w:jc w:val="both"/>
        <w:rPr>
          <w:rFonts w:eastAsia="Arial"/>
          <w:b/>
          <w:color w:val="5F9F43"/>
        </w:rPr>
      </w:pPr>
      <w:r w:rsidRPr="0083237A">
        <w:rPr>
          <w:rFonts w:eastAsia="Arial"/>
          <w:b/>
          <w:color w:val="5F9F43"/>
        </w:rPr>
        <w:t>Activity Background</w:t>
      </w:r>
    </w:p>
    <w:p w14:paraId="04C166C8" w14:textId="77777777" w:rsidR="00F4049C" w:rsidRPr="0083237A" w:rsidRDefault="00F4049C" w:rsidP="00F4049C">
      <w:pPr>
        <w:pStyle w:val="Corpsdetexte"/>
        <w:spacing w:before="120" w:after="120"/>
        <w:ind w:right="490"/>
        <w:jc w:val="both"/>
        <w:rPr>
          <w:rFonts w:ascii="Arial" w:hAnsi="Arial" w:cs="Arial"/>
          <w:sz w:val="22"/>
          <w:szCs w:val="22"/>
        </w:rPr>
      </w:pPr>
      <w:r w:rsidRPr="0083237A">
        <w:rPr>
          <w:rFonts w:ascii="Arial" w:hAnsi="Arial" w:cs="Arial"/>
          <w:sz w:val="22"/>
          <w:szCs w:val="22"/>
        </w:rPr>
        <w:t xml:space="preserve">The goal of the five-year USAID Doniya </w:t>
      </w:r>
      <w:proofErr w:type="spellStart"/>
      <w:r w:rsidRPr="0083237A">
        <w:rPr>
          <w:rFonts w:ascii="Arial" w:hAnsi="Arial" w:cs="Arial"/>
          <w:sz w:val="22"/>
          <w:szCs w:val="22"/>
        </w:rPr>
        <w:t>Taabolo</w:t>
      </w:r>
      <w:proofErr w:type="spellEnd"/>
      <w:r w:rsidRPr="0083237A">
        <w:rPr>
          <w:rFonts w:ascii="Arial" w:hAnsi="Arial" w:cs="Arial"/>
          <w:sz w:val="22"/>
          <w:szCs w:val="22"/>
        </w:rPr>
        <w:t xml:space="preserve"> Activity (2023-2028) is to build on the achievements of USAID Selective Integrated Reading Activity (SIRA) implemented from 2016 to 2022, to develop the teaching of the Balanced Approach (BA) to literacy, to improve the teaching of mathematics, and to support teachers and students in their transition to greater pedagogical independence.</w:t>
      </w:r>
    </w:p>
    <w:p w14:paraId="0A90B424" w14:textId="77777777" w:rsidR="00F4049C" w:rsidRPr="0083237A" w:rsidRDefault="00F4049C" w:rsidP="00F4049C">
      <w:pPr>
        <w:pStyle w:val="Corpsdetexte"/>
        <w:spacing w:before="120" w:after="120"/>
        <w:ind w:right="490"/>
        <w:jc w:val="both"/>
        <w:rPr>
          <w:rFonts w:ascii="Arial" w:hAnsi="Arial" w:cs="Arial"/>
          <w:sz w:val="22"/>
          <w:szCs w:val="22"/>
        </w:rPr>
      </w:pPr>
      <w:r w:rsidRPr="0083237A">
        <w:rPr>
          <w:rFonts w:ascii="Arial" w:hAnsi="Arial" w:cs="Arial"/>
          <w:sz w:val="22"/>
          <w:szCs w:val="22"/>
        </w:rPr>
        <w:t xml:space="preserve">The USAID Doniya </w:t>
      </w:r>
      <w:proofErr w:type="spellStart"/>
      <w:r w:rsidRPr="0083237A">
        <w:rPr>
          <w:rFonts w:ascii="Arial" w:hAnsi="Arial" w:cs="Arial"/>
          <w:sz w:val="22"/>
          <w:szCs w:val="22"/>
        </w:rPr>
        <w:t>Taabolo</w:t>
      </w:r>
      <w:proofErr w:type="spellEnd"/>
      <w:r w:rsidRPr="0083237A">
        <w:rPr>
          <w:rFonts w:ascii="Arial" w:hAnsi="Arial" w:cs="Arial"/>
          <w:sz w:val="22"/>
          <w:szCs w:val="22"/>
        </w:rPr>
        <w:t xml:space="preserve"> Activity aims to improve the reading and math skills of children, including those with auditory and visual disabilities, in Grades One, Two, Three, and Four. The Activity will pilot innovative, strategic technology with a demonstrated history of supporting learners as they transition from local language to French and strengthen learning resources in Braille and sign language. Building on the strong foundations laid by United States Government funded programs, USAID Doniya </w:t>
      </w:r>
      <w:proofErr w:type="spellStart"/>
      <w:r w:rsidRPr="0083237A">
        <w:rPr>
          <w:rFonts w:ascii="Arial" w:hAnsi="Arial" w:cs="Arial"/>
          <w:sz w:val="22"/>
          <w:szCs w:val="22"/>
        </w:rPr>
        <w:t>Taabolo</w:t>
      </w:r>
      <w:proofErr w:type="spellEnd"/>
      <w:r w:rsidRPr="0083237A">
        <w:rPr>
          <w:rFonts w:ascii="Arial" w:hAnsi="Arial" w:cs="Arial"/>
          <w:sz w:val="22"/>
          <w:szCs w:val="22"/>
        </w:rPr>
        <w:t xml:space="preserve"> will expand local-language literacy programming to Grades Three and Four and introduce a primary mathematics program to provide balanced foundational skills and improve overall learning outcomes for primary learners in Grades One, Two, Three, and Four. School management committees, community volunteers, and parents will be involved to improve learning outcomes in reading and mathematics. </w:t>
      </w:r>
    </w:p>
    <w:p w14:paraId="6C5B865E" w14:textId="77777777" w:rsidR="00F4049C" w:rsidRPr="0083237A" w:rsidRDefault="00F4049C" w:rsidP="00F4049C">
      <w:pPr>
        <w:pStyle w:val="Corpsdetexte"/>
        <w:spacing w:before="120" w:after="120"/>
        <w:ind w:right="490"/>
        <w:jc w:val="both"/>
        <w:rPr>
          <w:rFonts w:ascii="Arial" w:hAnsi="Arial" w:cs="Arial"/>
          <w:sz w:val="22"/>
          <w:szCs w:val="22"/>
        </w:rPr>
      </w:pPr>
      <w:r w:rsidRPr="0083237A">
        <w:rPr>
          <w:rFonts w:ascii="Arial" w:hAnsi="Arial" w:cs="Arial"/>
          <w:sz w:val="22"/>
          <w:szCs w:val="22"/>
        </w:rPr>
        <w:t xml:space="preserve">An impact evaluation (IE) is intended to measure whether the Doniya </w:t>
      </w:r>
      <w:proofErr w:type="spellStart"/>
      <w:r w:rsidRPr="0083237A">
        <w:rPr>
          <w:rFonts w:ascii="Arial" w:hAnsi="Arial" w:cs="Arial"/>
          <w:sz w:val="22"/>
          <w:szCs w:val="22"/>
        </w:rPr>
        <w:t>Taabolo</w:t>
      </w:r>
      <w:proofErr w:type="spellEnd"/>
      <w:r w:rsidRPr="0083237A">
        <w:rPr>
          <w:rFonts w:ascii="Arial" w:hAnsi="Arial" w:cs="Arial"/>
          <w:sz w:val="22"/>
          <w:szCs w:val="22"/>
        </w:rPr>
        <w:t xml:space="preserve"> Activity intervention resulted in students in the target schools demonstrating greater skills in math than their peers of the same grades in non-targeted homologous schools. This baseline study aims to document and measure the status of the learning outcomes prior to the intervention’s implementation. Thereafter, future studies (midline and/or endline) will be conducted to measure changes in mathematics learning outcomes attributable to USAID Doniya </w:t>
      </w:r>
      <w:proofErr w:type="spellStart"/>
      <w:r w:rsidRPr="0083237A">
        <w:rPr>
          <w:rFonts w:ascii="Arial" w:hAnsi="Arial" w:cs="Arial"/>
          <w:sz w:val="22"/>
          <w:szCs w:val="22"/>
        </w:rPr>
        <w:t>Taabolo</w:t>
      </w:r>
      <w:proofErr w:type="spellEnd"/>
      <w:r w:rsidRPr="0083237A">
        <w:rPr>
          <w:rFonts w:ascii="Arial" w:hAnsi="Arial" w:cs="Arial"/>
          <w:sz w:val="22"/>
          <w:szCs w:val="22"/>
        </w:rPr>
        <w:t xml:space="preserve"> in Grades One, Two, Three, and Four at baseline.</w:t>
      </w:r>
    </w:p>
    <w:p w14:paraId="0E3EB452" w14:textId="77777777" w:rsidR="00F4049C" w:rsidRPr="0083237A" w:rsidRDefault="00F4049C" w:rsidP="00F4049C">
      <w:pPr>
        <w:pStyle w:val="Corpsdetexte"/>
        <w:spacing w:before="120" w:after="120"/>
        <w:ind w:right="490"/>
        <w:jc w:val="both"/>
        <w:rPr>
          <w:rFonts w:ascii="Arial" w:hAnsi="Arial" w:cs="Arial"/>
          <w:sz w:val="22"/>
          <w:szCs w:val="22"/>
        </w:rPr>
      </w:pPr>
      <w:r w:rsidRPr="0083237A">
        <w:rPr>
          <w:rFonts w:ascii="Arial" w:hAnsi="Arial" w:cs="Arial"/>
          <w:sz w:val="22"/>
          <w:szCs w:val="22"/>
        </w:rPr>
        <w:t xml:space="preserve">The findings from the baseline study will allow USAID Doniya </w:t>
      </w:r>
      <w:proofErr w:type="spellStart"/>
      <w:r w:rsidRPr="0083237A">
        <w:rPr>
          <w:rFonts w:ascii="Arial" w:hAnsi="Arial" w:cs="Arial"/>
          <w:sz w:val="22"/>
          <w:szCs w:val="22"/>
        </w:rPr>
        <w:t>Taabolo</w:t>
      </w:r>
      <w:proofErr w:type="spellEnd"/>
      <w:r w:rsidRPr="0083237A">
        <w:rPr>
          <w:rFonts w:ascii="Arial" w:hAnsi="Arial" w:cs="Arial"/>
          <w:sz w:val="22"/>
          <w:szCs w:val="22"/>
        </w:rPr>
        <w:t xml:space="preserve"> to establish that students in non-targeted schools are equivalent along relevant dimensions to students in targeted schools. Moreover, baseline findings will allow USAID to modify or adjust interventions, if necessary, before or during their roll-out to all targeted schools and advise the Ministry of National Education (MNE) on the national norms and benchmarks for math attainment. </w:t>
      </w:r>
      <w:r w:rsidRPr="0083237A">
        <w:rPr>
          <w:rFonts w:ascii="Arial" w:hAnsi="Arial" w:cs="Arial"/>
          <w:sz w:val="22"/>
          <w:szCs w:val="22"/>
          <w:lang w:val="fr-FR"/>
        </w:rPr>
        <w:t xml:space="preserve">The </w:t>
      </w:r>
      <w:proofErr w:type="spellStart"/>
      <w:r w:rsidRPr="0083237A">
        <w:rPr>
          <w:rFonts w:ascii="Arial" w:hAnsi="Arial" w:cs="Arial"/>
          <w:sz w:val="22"/>
          <w:szCs w:val="22"/>
          <w:lang w:val="fr-FR"/>
        </w:rPr>
        <w:t>primary</w:t>
      </w:r>
      <w:proofErr w:type="spellEnd"/>
      <w:r w:rsidRPr="0083237A">
        <w:rPr>
          <w:rFonts w:ascii="Arial" w:hAnsi="Arial" w:cs="Arial"/>
          <w:sz w:val="22"/>
          <w:szCs w:val="22"/>
          <w:lang w:val="fr-FR"/>
        </w:rPr>
        <w:t xml:space="preserve"> stakeholders for </w:t>
      </w:r>
      <w:proofErr w:type="spellStart"/>
      <w:r w:rsidRPr="0083237A">
        <w:rPr>
          <w:rFonts w:ascii="Arial" w:hAnsi="Arial" w:cs="Arial"/>
          <w:sz w:val="22"/>
          <w:szCs w:val="22"/>
          <w:lang w:val="fr-FR"/>
        </w:rPr>
        <w:t>this</w:t>
      </w:r>
      <w:proofErr w:type="spellEnd"/>
      <w:r w:rsidRPr="0083237A">
        <w:rPr>
          <w:rFonts w:ascii="Arial" w:hAnsi="Arial" w:cs="Arial"/>
          <w:sz w:val="22"/>
          <w:szCs w:val="22"/>
          <w:lang w:val="fr-FR"/>
        </w:rPr>
        <w:t xml:space="preserve"> </w:t>
      </w:r>
      <w:proofErr w:type="spellStart"/>
      <w:r w:rsidRPr="0083237A">
        <w:rPr>
          <w:rFonts w:ascii="Arial" w:hAnsi="Arial" w:cs="Arial"/>
          <w:sz w:val="22"/>
          <w:szCs w:val="22"/>
          <w:lang w:val="fr-FR"/>
        </w:rPr>
        <w:t>evaluation</w:t>
      </w:r>
      <w:proofErr w:type="spellEnd"/>
      <w:r w:rsidRPr="0083237A">
        <w:rPr>
          <w:rFonts w:ascii="Arial" w:hAnsi="Arial" w:cs="Arial"/>
          <w:sz w:val="22"/>
          <w:szCs w:val="22"/>
          <w:lang w:val="fr-FR"/>
        </w:rPr>
        <w:t xml:space="preserve"> </w:t>
      </w:r>
      <w:proofErr w:type="spellStart"/>
      <w:r w:rsidRPr="0083237A">
        <w:rPr>
          <w:rFonts w:ascii="Arial" w:hAnsi="Arial" w:cs="Arial"/>
          <w:sz w:val="22"/>
          <w:szCs w:val="22"/>
          <w:lang w:val="fr-FR"/>
        </w:rPr>
        <w:t>include</w:t>
      </w:r>
      <w:proofErr w:type="spellEnd"/>
      <w:r w:rsidRPr="0083237A">
        <w:rPr>
          <w:rFonts w:ascii="Arial" w:hAnsi="Arial" w:cs="Arial"/>
          <w:sz w:val="22"/>
          <w:szCs w:val="22"/>
          <w:lang w:val="fr-FR"/>
        </w:rPr>
        <w:t xml:space="preserve"> the MNE, USAID/Mali, </w:t>
      </w:r>
      <w:proofErr w:type="spellStart"/>
      <w:r w:rsidRPr="0083237A">
        <w:rPr>
          <w:rFonts w:ascii="Arial" w:hAnsi="Arial" w:cs="Arial"/>
          <w:sz w:val="22"/>
          <w:szCs w:val="22"/>
          <w:lang w:val="fr-FR"/>
        </w:rPr>
        <w:t>implementing</w:t>
      </w:r>
      <w:proofErr w:type="spellEnd"/>
      <w:r w:rsidRPr="0083237A">
        <w:rPr>
          <w:rFonts w:ascii="Arial" w:hAnsi="Arial" w:cs="Arial"/>
          <w:sz w:val="22"/>
          <w:szCs w:val="22"/>
          <w:lang w:val="fr-FR"/>
        </w:rPr>
        <w:t xml:space="preserve"> </w:t>
      </w:r>
      <w:proofErr w:type="spellStart"/>
      <w:r w:rsidRPr="0083237A">
        <w:rPr>
          <w:rFonts w:ascii="Arial" w:hAnsi="Arial" w:cs="Arial"/>
          <w:sz w:val="22"/>
          <w:szCs w:val="22"/>
          <w:lang w:val="fr-FR"/>
        </w:rPr>
        <w:t>partner</w:t>
      </w:r>
      <w:proofErr w:type="spellEnd"/>
      <w:r w:rsidRPr="0083237A">
        <w:rPr>
          <w:rFonts w:ascii="Arial" w:hAnsi="Arial" w:cs="Arial"/>
          <w:sz w:val="22"/>
          <w:szCs w:val="22"/>
          <w:lang w:val="fr-FR"/>
        </w:rPr>
        <w:t xml:space="preserve"> (IP) Education </w:t>
      </w:r>
      <w:proofErr w:type="spellStart"/>
      <w:r w:rsidRPr="0083237A">
        <w:rPr>
          <w:rFonts w:ascii="Arial" w:hAnsi="Arial" w:cs="Arial"/>
          <w:sz w:val="22"/>
          <w:szCs w:val="22"/>
          <w:lang w:val="fr-FR"/>
        </w:rPr>
        <w:t>Development</w:t>
      </w:r>
      <w:proofErr w:type="spellEnd"/>
      <w:r w:rsidRPr="0083237A">
        <w:rPr>
          <w:rFonts w:ascii="Arial" w:hAnsi="Arial" w:cs="Arial"/>
          <w:sz w:val="22"/>
          <w:szCs w:val="22"/>
          <w:lang w:val="fr-FR"/>
        </w:rPr>
        <w:t xml:space="preserve"> Center (EDC); and </w:t>
      </w:r>
      <w:proofErr w:type="spellStart"/>
      <w:r w:rsidRPr="0083237A">
        <w:rPr>
          <w:rFonts w:ascii="Arial" w:hAnsi="Arial" w:cs="Arial"/>
          <w:sz w:val="22"/>
          <w:szCs w:val="22"/>
          <w:lang w:val="fr-FR"/>
        </w:rPr>
        <w:t>other</w:t>
      </w:r>
      <w:proofErr w:type="spellEnd"/>
      <w:r w:rsidRPr="0083237A">
        <w:rPr>
          <w:rFonts w:ascii="Arial" w:hAnsi="Arial" w:cs="Arial"/>
          <w:sz w:val="22"/>
          <w:szCs w:val="22"/>
          <w:lang w:val="fr-FR"/>
        </w:rPr>
        <w:t xml:space="preserve"> </w:t>
      </w:r>
      <w:proofErr w:type="spellStart"/>
      <w:r w:rsidRPr="0083237A">
        <w:rPr>
          <w:rFonts w:ascii="Arial" w:hAnsi="Arial" w:cs="Arial"/>
          <w:sz w:val="22"/>
          <w:szCs w:val="22"/>
          <w:lang w:val="fr-FR"/>
        </w:rPr>
        <w:t>donors</w:t>
      </w:r>
      <w:proofErr w:type="spellEnd"/>
      <w:r w:rsidRPr="0083237A">
        <w:rPr>
          <w:rFonts w:ascii="Arial" w:hAnsi="Arial" w:cs="Arial"/>
          <w:sz w:val="22"/>
          <w:szCs w:val="22"/>
          <w:lang w:val="fr-FR"/>
        </w:rPr>
        <w:t xml:space="preserve"> and </w:t>
      </w:r>
      <w:proofErr w:type="spellStart"/>
      <w:r w:rsidRPr="0083237A">
        <w:rPr>
          <w:rFonts w:ascii="Arial" w:hAnsi="Arial" w:cs="Arial"/>
          <w:sz w:val="22"/>
          <w:szCs w:val="22"/>
          <w:lang w:val="fr-FR"/>
        </w:rPr>
        <w:t>entities</w:t>
      </w:r>
      <w:proofErr w:type="spellEnd"/>
      <w:r w:rsidRPr="0083237A">
        <w:rPr>
          <w:rFonts w:ascii="Arial" w:hAnsi="Arial" w:cs="Arial"/>
          <w:sz w:val="22"/>
          <w:szCs w:val="22"/>
          <w:lang w:val="fr-FR"/>
        </w:rPr>
        <w:t xml:space="preserve"> active in </w:t>
      </w:r>
      <w:proofErr w:type="spellStart"/>
      <w:r w:rsidRPr="0083237A">
        <w:rPr>
          <w:rFonts w:ascii="Arial" w:hAnsi="Arial" w:cs="Arial"/>
          <w:sz w:val="22"/>
          <w:szCs w:val="22"/>
          <w:lang w:val="fr-FR"/>
        </w:rPr>
        <w:t>Mali’s</w:t>
      </w:r>
      <w:proofErr w:type="spellEnd"/>
      <w:r w:rsidRPr="0083237A">
        <w:rPr>
          <w:rFonts w:ascii="Arial" w:hAnsi="Arial" w:cs="Arial"/>
          <w:sz w:val="22"/>
          <w:szCs w:val="22"/>
          <w:lang w:val="fr-FR"/>
        </w:rPr>
        <w:t xml:space="preserve"> </w:t>
      </w:r>
      <w:proofErr w:type="spellStart"/>
      <w:r w:rsidRPr="0083237A">
        <w:rPr>
          <w:rFonts w:ascii="Arial" w:hAnsi="Arial" w:cs="Arial"/>
          <w:sz w:val="22"/>
          <w:szCs w:val="22"/>
          <w:lang w:val="fr-FR"/>
        </w:rPr>
        <w:t>education</w:t>
      </w:r>
      <w:proofErr w:type="spellEnd"/>
      <w:r w:rsidRPr="0083237A">
        <w:rPr>
          <w:rFonts w:ascii="Arial" w:hAnsi="Arial" w:cs="Arial"/>
          <w:sz w:val="22"/>
          <w:szCs w:val="22"/>
          <w:lang w:val="fr-FR"/>
        </w:rPr>
        <w:t xml:space="preserve"> </w:t>
      </w:r>
      <w:proofErr w:type="spellStart"/>
      <w:r w:rsidRPr="0083237A">
        <w:rPr>
          <w:rFonts w:ascii="Arial" w:hAnsi="Arial" w:cs="Arial"/>
          <w:sz w:val="22"/>
          <w:szCs w:val="22"/>
          <w:lang w:val="fr-FR"/>
        </w:rPr>
        <w:t>sector</w:t>
      </w:r>
      <w:proofErr w:type="spellEnd"/>
      <w:r w:rsidRPr="0083237A">
        <w:rPr>
          <w:rFonts w:ascii="Arial" w:hAnsi="Arial" w:cs="Arial"/>
          <w:sz w:val="22"/>
          <w:szCs w:val="22"/>
          <w:lang w:val="fr-FR"/>
        </w:rPr>
        <w:t xml:space="preserve">, </w:t>
      </w:r>
      <w:proofErr w:type="spellStart"/>
      <w:r w:rsidRPr="0083237A">
        <w:rPr>
          <w:rFonts w:ascii="Arial" w:hAnsi="Arial" w:cs="Arial"/>
          <w:sz w:val="22"/>
          <w:szCs w:val="22"/>
          <w:lang w:val="fr-FR"/>
        </w:rPr>
        <w:t>such</w:t>
      </w:r>
      <w:proofErr w:type="spellEnd"/>
      <w:r w:rsidRPr="0083237A">
        <w:rPr>
          <w:rFonts w:ascii="Arial" w:hAnsi="Arial" w:cs="Arial"/>
          <w:sz w:val="22"/>
          <w:szCs w:val="22"/>
          <w:lang w:val="fr-FR"/>
        </w:rPr>
        <w:t xml:space="preserve"> as Œuvre Malienne d'Aide à l'Enfance du Sahel (OMAES), Cabinet de Recherche Actions pour le Développement Endogène (CRADE), Conseils et Appui pour l’Éducation à la Base (CAEB), and the Fédération Malienne des Associations des Personnes Handicapées (FEMAPH). </w:t>
      </w:r>
      <w:r w:rsidRPr="0083237A">
        <w:rPr>
          <w:rFonts w:ascii="Arial" w:hAnsi="Arial" w:cs="Arial"/>
          <w:sz w:val="22"/>
          <w:szCs w:val="22"/>
        </w:rPr>
        <w:t xml:space="preserve">The Doniya </w:t>
      </w:r>
      <w:proofErr w:type="spellStart"/>
      <w:r w:rsidRPr="0083237A">
        <w:rPr>
          <w:rFonts w:ascii="Arial" w:hAnsi="Arial" w:cs="Arial"/>
          <w:sz w:val="22"/>
          <w:szCs w:val="22"/>
        </w:rPr>
        <w:t>Taabolo</w:t>
      </w:r>
      <w:proofErr w:type="spellEnd"/>
      <w:r w:rsidRPr="0083237A">
        <w:rPr>
          <w:rFonts w:ascii="Arial" w:hAnsi="Arial" w:cs="Arial"/>
          <w:sz w:val="22"/>
          <w:szCs w:val="22"/>
        </w:rPr>
        <w:t xml:space="preserve"> Activity covers the regions of </w:t>
      </w:r>
      <w:proofErr w:type="spellStart"/>
      <w:r w:rsidRPr="0083237A">
        <w:rPr>
          <w:rFonts w:ascii="Arial" w:hAnsi="Arial" w:cs="Arial"/>
          <w:sz w:val="22"/>
          <w:szCs w:val="22"/>
        </w:rPr>
        <w:t>Dioïla</w:t>
      </w:r>
      <w:proofErr w:type="spellEnd"/>
      <w:r w:rsidRPr="0083237A">
        <w:rPr>
          <w:rFonts w:ascii="Arial" w:hAnsi="Arial" w:cs="Arial"/>
          <w:sz w:val="22"/>
          <w:szCs w:val="22"/>
        </w:rPr>
        <w:t xml:space="preserve">, </w:t>
      </w:r>
      <w:proofErr w:type="spellStart"/>
      <w:r w:rsidRPr="0083237A">
        <w:rPr>
          <w:rFonts w:ascii="Arial" w:hAnsi="Arial" w:cs="Arial"/>
          <w:sz w:val="22"/>
          <w:szCs w:val="22"/>
        </w:rPr>
        <w:t>Bougouni</w:t>
      </w:r>
      <w:proofErr w:type="spellEnd"/>
      <w:r w:rsidRPr="0083237A">
        <w:rPr>
          <w:rFonts w:ascii="Arial" w:hAnsi="Arial" w:cs="Arial"/>
          <w:sz w:val="22"/>
          <w:szCs w:val="22"/>
        </w:rPr>
        <w:t xml:space="preserve">, </w:t>
      </w:r>
      <w:proofErr w:type="spellStart"/>
      <w:r w:rsidRPr="0083237A">
        <w:rPr>
          <w:rFonts w:ascii="Arial" w:hAnsi="Arial" w:cs="Arial"/>
          <w:sz w:val="22"/>
          <w:szCs w:val="22"/>
        </w:rPr>
        <w:t>Koutiala</w:t>
      </w:r>
      <w:proofErr w:type="spellEnd"/>
      <w:r w:rsidRPr="0083237A">
        <w:rPr>
          <w:rFonts w:ascii="Arial" w:hAnsi="Arial" w:cs="Arial"/>
          <w:sz w:val="22"/>
          <w:szCs w:val="22"/>
        </w:rPr>
        <w:t>, and Sikasso.</w:t>
      </w:r>
    </w:p>
    <w:p w14:paraId="16985E1F" w14:textId="403CE65B" w:rsidR="00F4049C" w:rsidRPr="007E398A" w:rsidRDefault="00F4049C" w:rsidP="4A5699A4">
      <w:pPr>
        <w:pStyle w:val="Titre2"/>
        <w:keepNext/>
        <w:widowControl/>
        <w:spacing w:before="160" w:after="120"/>
        <w:ind w:left="0" w:firstLine="0"/>
        <w:jc w:val="both"/>
        <w:rPr>
          <w:rFonts w:eastAsia="Arial"/>
          <w:color w:val="26588D" w:themeColor="accent1"/>
        </w:rPr>
      </w:pPr>
      <w:r w:rsidRPr="4A5699A4">
        <w:rPr>
          <w:rFonts w:eastAsia="Arial"/>
          <w:color w:val="26588D" w:themeColor="accent1"/>
        </w:rPr>
        <w:t>Evaluation Questions</w:t>
      </w:r>
      <w:r w:rsidR="28B67810" w:rsidRPr="4A5699A4">
        <w:rPr>
          <w:rFonts w:eastAsia="Arial"/>
          <w:color w:val="26588D" w:themeColor="accent1"/>
        </w:rPr>
        <w:t xml:space="preserve">  </w:t>
      </w:r>
    </w:p>
    <w:p w14:paraId="39F491AD" w14:textId="77777777" w:rsidR="00F4049C" w:rsidRPr="0083237A" w:rsidRDefault="00F4049C" w:rsidP="00F4049C">
      <w:pPr>
        <w:pStyle w:val="Corpsdetexte"/>
        <w:spacing w:before="120" w:after="120"/>
        <w:ind w:right="490"/>
        <w:jc w:val="both"/>
        <w:rPr>
          <w:rFonts w:ascii="Arial" w:hAnsi="Arial" w:cs="Arial"/>
          <w:sz w:val="22"/>
          <w:szCs w:val="22"/>
        </w:rPr>
      </w:pPr>
      <w:r w:rsidRPr="0083237A">
        <w:rPr>
          <w:rFonts w:ascii="Arial" w:hAnsi="Arial" w:cs="Arial"/>
          <w:sz w:val="22"/>
          <w:szCs w:val="22"/>
          <w:u w:val="single"/>
        </w:rPr>
        <w:t>For this Baseline of the IE</w:t>
      </w:r>
      <w:r w:rsidRPr="0083237A">
        <w:rPr>
          <w:rFonts w:ascii="Arial" w:hAnsi="Arial" w:cs="Arial"/>
          <w:sz w:val="22"/>
          <w:szCs w:val="22"/>
        </w:rPr>
        <w:t xml:space="preserve">, the following baseline evaluation questions are proposed. The baseline EQs were designed considering that they can a) be addressed at the baseline stage, and which b) will set up the design and data needed for subsequent midline and final (endline) IEs. The final (endline) IE will then answer the above questions about Activity impact. </w:t>
      </w:r>
    </w:p>
    <w:p w14:paraId="76857C73" w14:textId="77777777" w:rsidR="00F4049C" w:rsidRPr="0083237A" w:rsidRDefault="00F4049C" w:rsidP="00F4049C">
      <w:pPr>
        <w:pStyle w:val="Corpsdetexte"/>
        <w:spacing w:before="120" w:after="120"/>
        <w:ind w:right="490"/>
        <w:jc w:val="both"/>
        <w:rPr>
          <w:rFonts w:ascii="Arial" w:hAnsi="Arial" w:cs="Arial"/>
          <w:sz w:val="22"/>
          <w:szCs w:val="22"/>
        </w:rPr>
      </w:pPr>
    </w:p>
    <w:p w14:paraId="7A04497A" w14:textId="77777777" w:rsidR="00F4049C" w:rsidRPr="0083237A" w:rsidRDefault="00F4049C" w:rsidP="00F4049C">
      <w:pPr>
        <w:pStyle w:val="Corpsdetexte"/>
        <w:spacing w:before="120" w:after="120"/>
        <w:ind w:right="490"/>
        <w:jc w:val="both"/>
        <w:rPr>
          <w:rFonts w:ascii="Arial" w:hAnsi="Arial" w:cs="Arial"/>
          <w:sz w:val="22"/>
          <w:szCs w:val="22"/>
        </w:rPr>
      </w:pPr>
      <w:r w:rsidRPr="0083237A">
        <w:rPr>
          <w:rFonts w:ascii="Arial" w:hAnsi="Arial" w:cs="Arial"/>
          <w:i/>
          <w:iCs/>
          <w:sz w:val="22"/>
          <w:szCs w:val="22"/>
        </w:rPr>
        <w:lastRenderedPageBreak/>
        <w:t>Table 2: Baseline Evaluation Questions</w:t>
      </w:r>
      <w:r w:rsidRPr="0083237A">
        <w:rPr>
          <w:rFonts w:ascii="Arial" w:hAnsi="Arial" w:cs="Arial"/>
          <w:sz w:val="22"/>
          <w:szCs w:val="22"/>
        </w:rPr>
        <w:t> </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F4049C" w:rsidRPr="0083237A" w14:paraId="051D85B6" w14:textId="77777777" w:rsidTr="00812A76">
        <w:trPr>
          <w:trHeight w:val="285"/>
        </w:trPr>
        <w:tc>
          <w:tcPr>
            <w:tcW w:w="9360" w:type="dxa"/>
            <w:tcBorders>
              <w:top w:val="nil"/>
              <w:left w:val="nil"/>
              <w:bottom w:val="nil"/>
              <w:right w:val="nil"/>
            </w:tcBorders>
            <w:shd w:val="clear" w:color="auto" w:fill="002F6C"/>
            <w:vAlign w:val="center"/>
            <w:hideMark/>
          </w:tcPr>
          <w:p w14:paraId="1183B759" w14:textId="77777777" w:rsidR="00F4049C" w:rsidRPr="0083237A" w:rsidRDefault="00F4049C" w:rsidP="00812A76">
            <w:pPr>
              <w:pStyle w:val="Corpsdetexte"/>
              <w:spacing w:before="120" w:after="120"/>
              <w:ind w:right="490"/>
              <w:jc w:val="both"/>
              <w:rPr>
                <w:rFonts w:ascii="Arial" w:hAnsi="Arial" w:cs="Arial"/>
                <w:sz w:val="22"/>
                <w:szCs w:val="22"/>
              </w:rPr>
            </w:pPr>
            <w:r w:rsidRPr="0083237A">
              <w:rPr>
                <w:rFonts w:ascii="Arial" w:hAnsi="Arial" w:cs="Arial"/>
                <w:b/>
                <w:bCs/>
                <w:sz w:val="22"/>
                <w:szCs w:val="22"/>
              </w:rPr>
              <w:t>Baseline Evaluation Questions</w:t>
            </w:r>
            <w:r w:rsidRPr="0083237A">
              <w:rPr>
                <w:rFonts w:ascii="Arial" w:hAnsi="Arial" w:cs="Arial"/>
                <w:sz w:val="22"/>
                <w:szCs w:val="22"/>
              </w:rPr>
              <w:t> </w:t>
            </w:r>
          </w:p>
        </w:tc>
      </w:tr>
      <w:tr w:rsidR="00F4049C" w:rsidRPr="0083237A" w14:paraId="71CC9D16" w14:textId="77777777" w:rsidTr="00812A76">
        <w:trPr>
          <w:trHeight w:val="588"/>
        </w:trPr>
        <w:tc>
          <w:tcPr>
            <w:tcW w:w="9360" w:type="dxa"/>
            <w:tcBorders>
              <w:top w:val="single" w:sz="6" w:space="0" w:color="002F6C"/>
              <w:left w:val="single" w:sz="6" w:space="0" w:color="002F6C"/>
              <w:bottom w:val="single" w:sz="6" w:space="0" w:color="002F6C"/>
              <w:right w:val="single" w:sz="6" w:space="0" w:color="002F6C"/>
            </w:tcBorders>
            <w:shd w:val="clear" w:color="auto" w:fill="auto"/>
            <w:vAlign w:val="center"/>
            <w:hideMark/>
          </w:tcPr>
          <w:p w14:paraId="589F4951" w14:textId="77777777" w:rsidR="00F4049C" w:rsidRPr="0083237A" w:rsidRDefault="00F4049C" w:rsidP="0062646B">
            <w:pPr>
              <w:pStyle w:val="Corpsdetexte"/>
              <w:numPr>
                <w:ilvl w:val="0"/>
                <w:numId w:val="23"/>
              </w:numPr>
              <w:spacing w:before="120" w:after="120"/>
              <w:ind w:right="490"/>
              <w:jc w:val="both"/>
              <w:rPr>
                <w:rFonts w:ascii="Arial" w:hAnsi="Arial" w:cs="Arial"/>
                <w:sz w:val="22"/>
                <w:szCs w:val="22"/>
              </w:rPr>
            </w:pPr>
            <w:r w:rsidRPr="0083237A">
              <w:rPr>
                <w:rFonts w:ascii="Arial" w:hAnsi="Arial" w:cs="Arial"/>
                <w:sz w:val="22"/>
                <w:szCs w:val="22"/>
              </w:rPr>
              <w:t>Have comparable treatment and comparison groups been established across math outcomes and other factors at baseline?    </w:t>
            </w:r>
          </w:p>
        </w:tc>
      </w:tr>
      <w:tr w:rsidR="00F4049C" w:rsidRPr="0083237A" w14:paraId="66C71D1F" w14:textId="77777777" w:rsidTr="00812A76">
        <w:trPr>
          <w:trHeight w:val="540"/>
        </w:trPr>
        <w:tc>
          <w:tcPr>
            <w:tcW w:w="9360" w:type="dxa"/>
            <w:tcBorders>
              <w:top w:val="single" w:sz="6" w:space="0" w:color="002F6C"/>
              <w:left w:val="single" w:sz="6" w:space="0" w:color="002F6C"/>
              <w:bottom w:val="single" w:sz="6" w:space="0" w:color="002F6C"/>
              <w:right w:val="single" w:sz="6" w:space="0" w:color="002F6C"/>
            </w:tcBorders>
            <w:shd w:val="clear" w:color="auto" w:fill="auto"/>
            <w:vAlign w:val="center"/>
            <w:hideMark/>
          </w:tcPr>
          <w:p w14:paraId="51B34E13" w14:textId="77777777" w:rsidR="00F4049C" w:rsidRPr="0083237A" w:rsidRDefault="00F4049C" w:rsidP="0062646B">
            <w:pPr>
              <w:pStyle w:val="Corpsdetexte"/>
              <w:numPr>
                <w:ilvl w:val="0"/>
                <w:numId w:val="24"/>
              </w:numPr>
              <w:spacing w:before="120" w:after="120"/>
              <w:ind w:right="490"/>
              <w:jc w:val="both"/>
              <w:rPr>
                <w:rFonts w:ascii="Arial" w:hAnsi="Arial" w:cs="Arial"/>
                <w:sz w:val="22"/>
                <w:szCs w:val="22"/>
              </w:rPr>
            </w:pPr>
            <w:r w:rsidRPr="0083237A">
              <w:rPr>
                <w:rFonts w:ascii="Arial" w:hAnsi="Arial" w:cs="Arial"/>
                <w:sz w:val="22"/>
                <w:szCs w:val="22"/>
              </w:rPr>
              <w:t>How is the current level of parental involvement tied to students’ baseline math results in comparison and treatment schools?  </w:t>
            </w:r>
          </w:p>
        </w:tc>
      </w:tr>
      <w:tr w:rsidR="00F4049C" w:rsidRPr="0083237A" w14:paraId="60213250" w14:textId="77777777" w:rsidTr="00812A76">
        <w:trPr>
          <w:trHeight w:val="285"/>
        </w:trPr>
        <w:tc>
          <w:tcPr>
            <w:tcW w:w="9360" w:type="dxa"/>
            <w:tcBorders>
              <w:top w:val="single" w:sz="6" w:space="0" w:color="002F6C"/>
              <w:left w:val="single" w:sz="6" w:space="0" w:color="002F6C"/>
              <w:bottom w:val="single" w:sz="6" w:space="0" w:color="002F6C"/>
              <w:right w:val="single" w:sz="6" w:space="0" w:color="002F6C"/>
            </w:tcBorders>
            <w:shd w:val="clear" w:color="auto" w:fill="auto"/>
            <w:vAlign w:val="center"/>
            <w:hideMark/>
          </w:tcPr>
          <w:p w14:paraId="7FB50F84" w14:textId="77777777" w:rsidR="00F4049C" w:rsidRPr="0083237A" w:rsidRDefault="00F4049C" w:rsidP="0062646B">
            <w:pPr>
              <w:pStyle w:val="Corpsdetexte"/>
              <w:numPr>
                <w:ilvl w:val="0"/>
                <w:numId w:val="25"/>
              </w:numPr>
              <w:spacing w:before="120" w:after="120"/>
              <w:ind w:right="490"/>
              <w:jc w:val="both"/>
              <w:rPr>
                <w:rFonts w:ascii="Arial" w:hAnsi="Arial" w:cs="Arial"/>
                <w:sz w:val="22"/>
                <w:szCs w:val="22"/>
              </w:rPr>
            </w:pPr>
            <w:r w:rsidRPr="0083237A">
              <w:rPr>
                <w:rFonts w:ascii="Arial" w:hAnsi="Arial" w:cs="Arial"/>
                <w:sz w:val="22"/>
                <w:szCs w:val="22"/>
              </w:rPr>
              <w:t>How are teachers currently teaching math in Grades One through Four in comparison and treatment schools?  </w:t>
            </w:r>
          </w:p>
        </w:tc>
      </w:tr>
    </w:tbl>
    <w:p w14:paraId="74940E89" w14:textId="77777777" w:rsidR="00F4049C" w:rsidRPr="0083237A" w:rsidRDefault="00F4049C" w:rsidP="00F4049C">
      <w:pPr>
        <w:pStyle w:val="Corpsdetexte"/>
        <w:spacing w:before="120" w:after="120"/>
        <w:ind w:right="490"/>
        <w:jc w:val="both"/>
        <w:rPr>
          <w:rFonts w:ascii="Arial" w:hAnsi="Arial" w:cs="Arial"/>
          <w:sz w:val="22"/>
          <w:szCs w:val="22"/>
        </w:rPr>
      </w:pPr>
    </w:p>
    <w:p w14:paraId="6EFE980D" w14:textId="5DEB535C" w:rsidR="00F4049C" w:rsidRPr="0083237A" w:rsidRDefault="00F4049C" w:rsidP="0062646B">
      <w:pPr>
        <w:pStyle w:val="Titre2"/>
        <w:keepNext/>
        <w:widowControl/>
        <w:numPr>
          <w:ilvl w:val="0"/>
          <w:numId w:val="23"/>
        </w:numPr>
        <w:spacing w:before="160" w:after="120"/>
        <w:jc w:val="both"/>
        <w:rPr>
          <w:rFonts w:eastAsia="Arial"/>
          <w:b/>
          <w:bCs/>
          <w:color w:val="5F9F43"/>
        </w:rPr>
      </w:pPr>
      <w:r w:rsidRPr="0083237A">
        <w:rPr>
          <w:rFonts w:eastAsia="Arial"/>
          <w:b/>
          <w:bCs/>
          <w:color w:val="5F9F43"/>
        </w:rPr>
        <w:t>Data Collection Firm Request</w:t>
      </w:r>
    </w:p>
    <w:p w14:paraId="381C1559" w14:textId="0590D2AA" w:rsidR="00F4049C" w:rsidRPr="0083237A" w:rsidRDefault="00F4049C" w:rsidP="00F4049C">
      <w:pPr>
        <w:pStyle w:val="Corpsdetexte"/>
        <w:spacing w:before="120" w:after="120"/>
        <w:ind w:right="490"/>
        <w:jc w:val="both"/>
        <w:rPr>
          <w:rFonts w:ascii="Arial" w:hAnsi="Arial" w:cs="Arial"/>
          <w:sz w:val="22"/>
          <w:szCs w:val="22"/>
        </w:rPr>
      </w:pPr>
      <w:r w:rsidRPr="5DB3B5F5">
        <w:rPr>
          <w:rFonts w:ascii="Arial" w:hAnsi="Arial" w:cs="Arial"/>
          <w:sz w:val="22"/>
          <w:szCs w:val="22"/>
        </w:rPr>
        <w:t>To assist the SI baseline team (BT) in collecting data to respond to the study questions, SI seeks the service of a</w:t>
      </w:r>
      <w:r w:rsidR="10BA34B9" w:rsidRPr="5DB3B5F5">
        <w:rPr>
          <w:rFonts w:ascii="Arial" w:hAnsi="Arial" w:cs="Arial"/>
          <w:sz w:val="22"/>
          <w:szCs w:val="22"/>
        </w:rPr>
        <w:t xml:space="preserve"> Malian </w:t>
      </w:r>
      <w:r w:rsidRPr="5DB3B5F5">
        <w:rPr>
          <w:rFonts w:ascii="Arial" w:hAnsi="Arial" w:cs="Arial"/>
          <w:sz w:val="22"/>
          <w:szCs w:val="22"/>
        </w:rPr>
        <w:t xml:space="preserve"> data collection firm to collect the following data described below. All work will be performed under the supervision of the BT and SI. Data collection will take place at 200 schools (100 treatment and 100 control) in a total of four regions (Bamako, </w:t>
      </w:r>
      <w:proofErr w:type="spellStart"/>
      <w:r w:rsidRPr="5DB3B5F5">
        <w:rPr>
          <w:rFonts w:ascii="Arial" w:hAnsi="Arial" w:cs="Arial"/>
          <w:sz w:val="22"/>
          <w:szCs w:val="22"/>
        </w:rPr>
        <w:t>Koulikoro</w:t>
      </w:r>
      <w:proofErr w:type="spellEnd"/>
      <w:r w:rsidRPr="5DB3B5F5">
        <w:rPr>
          <w:rFonts w:ascii="Arial" w:hAnsi="Arial" w:cs="Arial"/>
          <w:sz w:val="22"/>
          <w:szCs w:val="22"/>
        </w:rPr>
        <w:t xml:space="preserve">, Segou, and Sikasso), in 20 Cercles and 174 Communes.  </w:t>
      </w:r>
      <w:r w:rsidR="00AF59E5">
        <w:rPr>
          <w:rFonts w:ascii="Arial" w:hAnsi="Arial" w:cs="Arial"/>
          <w:sz w:val="22"/>
          <w:szCs w:val="22"/>
        </w:rPr>
        <w:t xml:space="preserve">The following table provides an approximation of </w:t>
      </w:r>
      <w:r w:rsidR="00B01847">
        <w:rPr>
          <w:rFonts w:ascii="Arial" w:hAnsi="Arial" w:cs="Arial"/>
          <w:sz w:val="22"/>
          <w:szCs w:val="22"/>
        </w:rPr>
        <w:t>the</w:t>
      </w:r>
      <w:r w:rsidR="00D42C5A">
        <w:rPr>
          <w:rFonts w:ascii="Arial" w:hAnsi="Arial" w:cs="Arial"/>
          <w:sz w:val="22"/>
          <w:szCs w:val="22"/>
        </w:rPr>
        <w:t xml:space="preserve"> geographic</w:t>
      </w:r>
      <w:r w:rsidR="00B01847">
        <w:rPr>
          <w:rFonts w:ascii="Arial" w:hAnsi="Arial" w:cs="Arial"/>
          <w:sz w:val="22"/>
          <w:szCs w:val="22"/>
        </w:rPr>
        <w:t xml:space="preserve"> distribution of schools</w:t>
      </w:r>
      <w:r w:rsidR="00A62BD2">
        <w:rPr>
          <w:rFonts w:ascii="Arial" w:hAnsi="Arial" w:cs="Arial"/>
          <w:sz w:val="22"/>
          <w:szCs w:val="22"/>
        </w:rPr>
        <w:t xml:space="preserve">, however, </w:t>
      </w:r>
      <w:r w:rsidR="00774922">
        <w:rPr>
          <w:rFonts w:ascii="Arial" w:hAnsi="Arial" w:cs="Arial"/>
          <w:sz w:val="22"/>
          <w:szCs w:val="22"/>
        </w:rPr>
        <w:t xml:space="preserve">the exact distribution will be finalized </w:t>
      </w:r>
      <w:r w:rsidR="006F2FA8">
        <w:rPr>
          <w:rFonts w:ascii="Arial" w:hAnsi="Arial" w:cs="Arial"/>
          <w:sz w:val="22"/>
          <w:szCs w:val="22"/>
        </w:rPr>
        <w:t>at award.</w:t>
      </w:r>
    </w:p>
    <w:p w14:paraId="286BBD18" w14:textId="77777777" w:rsidR="00F4049C" w:rsidRPr="0083237A" w:rsidRDefault="00F4049C" w:rsidP="00F4049C">
      <w:pPr>
        <w:pStyle w:val="Corpsdetexte"/>
        <w:spacing w:before="120" w:after="120"/>
        <w:ind w:right="490"/>
        <w:jc w:val="both"/>
        <w:rPr>
          <w:rFonts w:ascii="Arial" w:hAnsi="Arial" w:cs="Arial"/>
          <w:sz w:val="22"/>
          <w:szCs w:val="22"/>
        </w:rPr>
      </w:pPr>
      <w:r w:rsidRPr="0083237A">
        <w:rPr>
          <w:rFonts w:ascii="Arial" w:hAnsi="Arial" w:cs="Arial"/>
          <w:noProof/>
          <w:sz w:val="22"/>
          <w:szCs w:val="22"/>
        </w:rPr>
        <w:lastRenderedPageBreak/>
        <w:drawing>
          <wp:inline distT="0" distB="0" distL="0" distR="0" wp14:anchorId="22928397" wp14:editId="69CF045B">
            <wp:extent cx="5760720" cy="4068445"/>
            <wp:effectExtent l="0" t="0" r="0" b="8255"/>
            <wp:docPr id="256" name="Picture 256" descr="A map of a country&#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map of a country&#10;&#10;Description automatically generated"/>
                    <pic:cNvPicPr preferRelativeResize="0"/>
                  </pic:nvPicPr>
                  <pic:blipFill>
                    <a:blip r:embed="rId15"/>
                    <a:srcRect/>
                    <a:stretch>
                      <a:fillRect/>
                    </a:stretch>
                  </pic:blipFill>
                  <pic:spPr>
                    <a:xfrm>
                      <a:off x="0" y="0"/>
                      <a:ext cx="5760720" cy="4068445"/>
                    </a:xfrm>
                    <a:prstGeom prst="rect">
                      <a:avLst/>
                    </a:prstGeom>
                    <a:ln/>
                  </pic:spPr>
                </pic:pic>
              </a:graphicData>
            </a:graphic>
          </wp:inline>
        </w:drawing>
      </w:r>
    </w:p>
    <w:p w14:paraId="4841F951" w14:textId="77777777" w:rsidR="00F4049C" w:rsidRPr="0083237A" w:rsidRDefault="00F4049C" w:rsidP="00F4049C">
      <w:pPr>
        <w:pStyle w:val="Corpsdetexte"/>
        <w:spacing w:before="120" w:after="120"/>
        <w:ind w:right="490"/>
        <w:jc w:val="both"/>
        <w:rPr>
          <w:rFonts w:ascii="Arial" w:hAnsi="Arial" w:cs="Arial"/>
          <w:sz w:val="22"/>
          <w:szCs w:val="22"/>
        </w:rPr>
      </w:pPr>
    </w:p>
    <w:tbl>
      <w:tblPr>
        <w:tblStyle w:val="TableauGrille4-Accentuation3"/>
        <w:tblW w:w="8946" w:type="dxa"/>
        <w:tblLayout w:type="fixed"/>
        <w:tblCellMar>
          <w:left w:w="0" w:type="dxa"/>
          <w:right w:w="0" w:type="dxa"/>
        </w:tblCellMar>
        <w:tblLook w:val="04A0" w:firstRow="1" w:lastRow="0" w:firstColumn="1" w:lastColumn="0" w:noHBand="0" w:noVBand="1"/>
      </w:tblPr>
      <w:tblGrid>
        <w:gridCol w:w="1165"/>
        <w:gridCol w:w="1800"/>
        <w:gridCol w:w="1350"/>
        <w:gridCol w:w="990"/>
        <w:gridCol w:w="1357"/>
        <w:gridCol w:w="1087"/>
        <w:gridCol w:w="1197"/>
      </w:tblGrid>
      <w:tr w:rsidR="00F4049C" w:rsidRPr="0083237A" w14:paraId="1A710C4D" w14:textId="77777777" w:rsidTr="59E5592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5" w:type="dxa"/>
            <w:vMerge w:val="restart"/>
          </w:tcPr>
          <w:p w14:paraId="260669BA" w14:textId="77777777" w:rsidR="00F4049C" w:rsidRPr="0083237A" w:rsidRDefault="00F4049C" w:rsidP="00812A76">
            <w:pPr>
              <w:pStyle w:val="Corpsdetexte"/>
              <w:spacing w:before="120" w:after="120"/>
              <w:ind w:right="490"/>
              <w:rPr>
                <w:rFonts w:ascii="Arial" w:hAnsi="Arial" w:cs="Arial"/>
                <w:color w:val="auto"/>
                <w:sz w:val="18"/>
                <w:szCs w:val="18"/>
              </w:rPr>
            </w:pPr>
            <w:r w:rsidRPr="0083237A">
              <w:rPr>
                <w:rFonts w:ascii="Arial" w:hAnsi="Arial" w:cs="Arial"/>
                <w:color w:val="auto"/>
                <w:sz w:val="18"/>
                <w:szCs w:val="18"/>
              </w:rPr>
              <w:t>Activity</w:t>
            </w:r>
          </w:p>
        </w:tc>
        <w:tc>
          <w:tcPr>
            <w:tcW w:w="1800" w:type="dxa"/>
            <w:vMerge w:val="restart"/>
          </w:tcPr>
          <w:p w14:paraId="5F12BB1E" w14:textId="77777777" w:rsidR="00F4049C" w:rsidRPr="0083237A" w:rsidRDefault="00F4049C" w:rsidP="00812A76">
            <w:pPr>
              <w:pStyle w:val="Corpsdetexte"/>
              <w:spacing w:before="120" w:after="120"/>
              <w:ind w:right="490"/>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83237A">
              <w:rPr>
                <w:rFonts w:ascii="Arial" w:hAnsi="Arial" w:cs="Arial"/>
                <w:color w:val="auto"/>
                <w:sz w:val="18"/>
                <w:szCs w:val="18"/>
              </w:rPr>
              <w:t>Population</w:t>
            </w:r>
          </w:p>
        </w:tc>
        <w:tc>
          <w:tcPr>
            <w:tcW w:w="1350" w:type="dxa"/>
            <w:vMerge w:val="restart"/>
          </w:tcPr>
          <w:p w14:paraId="6CA150BA" w14:textId="77777777" w:rsidR="00F4049C" w:rsidRPr="0083237A" w:rsidRDefault="00F4049C" w:rsidP="00812A76">
            <w:pPr>
              <w:pStyle w:val="Corpsdetexte"/>
              <w:spacing w:before="120" w:after="120"/>
              <w:ind w:right="490"/>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proofErr w:type="spellStart"/>
            <w:r w:rsidRPr="0083237A">
              <w:rPr>
                <w:rFonts w:ascii="Arial" w:hAnsi="Arial" w:cs="Arial"/>
                <w:color w:val="auto"/>
                <w:sz w:val="18"/>
                <w:szCs w:val="18"/>
              </w:rPr>
              <w:t>Length</w:t>
            </w:r>
            <w:proofErr w:type="spellEnd"/>
          </w:p>
        </w:tc>
        <w:tc>
          <w:tcPr>
            <w:tcW w:w="4631" w:type="dxa"/>
            <w:gridSpan w:val="4"/>
          </w:tcPr>
          <w:p w14:paraId="03A2DFD1" w14:textId="77777777" w:rsidR="00F4049C" w:rsidRPr="0083237A" w:rsidRDefault="00F4049C" w:rsidP="00812A76">
            <w:pPr>
              <w:pStyle w:val="Corpsdetexte"/>
              <w:spacing w:before="120" w:after="120"/>
              <w:ind w:right="490"/>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proofErr w:type="spellStart"/>
            <w:r w:rsidRPr="0083237A">
              <w:rPr>
                <w:rFonts w:ascii="Arial" w:hAnsi="Arial" w:cs="Arial"/>
                <w:color w:val="auto"/>
                <w:sz w:val="18"/>
                <w:szCs w:val="18"/>
              </w:rPr>
              <w:t>Sample</w:t>
            </w:r>
            <w:proofErr w:type="spellEnd"/>
            <w:r w:rsidRPr="0083237A">
              <w:rPr>
                <w:rFonts w:ascii="Arial" w:hAnsi="Arial" w:cs="Arial"/>
                <w:color w:val="auto"/>
                <w:sz w:val="18"/>
                <w:szCs w:val="18"/>
              </w:rPr>
              <w:t xml:space="preserve"> size</w:t>
            </w:r>
          </w:p>
        </w:tc>
      </w:tr>
      <w:tr w:rsidR="0083237A" w:rsidRPr="0083237A" w14:paraId="7C924F7C" w14:textId="77777777" w:rsidTr="59E5592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5" w:type="dxa"/>
            <w:vMerge/>
          </w:tcPr>
          <w:p w14:paraId="7DF1A25D" w14:textId="77777777" w:rsidR="00F4049C" w:rsidRPr="0083237A" w:rsidRDefault="00F4049C" w:rsidP="00812A76">
            <w:pPr>
              <w:pStyle w:val="Corpsdetexte"/>
              <w:spacing w:before="120" w:after="120"/>
              <w:ind w:right="490"/>
              <w:rPr>
                <w:rFonts w:ascii="Arial" w:hAnsi="Arial" w:cs="Arial"/>
                <w:sz w:val="18"/>
                <w:szCs w:val="18"/>
              </w:rPr>
            </w:pPr>
          </w:p>
        </w:tc>
        <w:tc>
          <w:tcPr>
            <w:tcW w:w="1800" w:type="dxa"/>
            <w:vMerge/>
          </w:tcPr>
          <w:p w14:paraId="39EEB30F" w14:textId="77777777" w:rsidR="00F4049C" w:rsidRPr="0083237A" w:rsidRDefault="00F4049C" w:rsidP="00812A76">
            <w:pPr>
              <w:pStyle w:val="Corpsdetexte"/>
              <w:spacing w:before="120" w:after="120"/>
              <w:ind w:right="490"/>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1350" w:type="dxa"/>
            <w:vMerge/>
          </w:tcPr>
          <w:p w14:paraId="1558283C" w14:textId="77777777" w:rsidR="00F4049C" w:rsidRPr="0083237A" w:rsidRDefault="00F4049C" w:rsidP="00812A76">
            <w:pPr>
              <w:pStyle w:val="Corpsdetexte"/>
              <w:spacing w:before="120" w:after="120"/>
              <w:ind w:right="490"/>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90" w:type="dxa"/>
            <w:shd w:val="clear" w:color="auto" w:fill="959497" w:themeFill="accent3"/>
          </w:tcPr>
          <w:p w14:paraId="720C3AD8" w14:textId="77777777" w:rsidR="00F4049C" w:rsidRPr="0083237A" w:rsidRDefault="00F4049C" w:rsidP="00812A76">
            <w:pPr>
              <w:pStyle w:val="Corpsdetexte"/>
              <w:spacing w:before="120" w:after="120"/>
              <w:ind w:right="277"/>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83237A">
              <w:rPr>
                <w:rFonts w:ascii="Arial" w:hAnsi="Arial" w:cs="Arial"/>
                <w:b/>
                <w:bCs/>
                <w:sz w:val="18"/>
                <w:szCs w:val="18"/>
              </w:rPr>
              <w:t>Bamako</w:t>
            </w:r>
          </w:p>
        </w:tc>
        <w:tc>
          <w:tcPr>
            <w:tcW w:w="1357" w:type="dxa"/>
            <w:shd w:val="clear" w:color="auto" w:fill="959497" w:themeFill="accent3"/>
          </w:tcPr>
          <w:p w14:paraId="5A3A6162" w14:textId="77777777" w:rsidR="00F4049C" w:rsidRPr="0083237A" w:rsidRDefault="00F4049C" w:rsidP="00812A76">
            <w:pPr>
              <w:pStyle w:val="Corpsdetexte"/>
              <w:spacing w:before="120" w:after="120"/>
              <w:ind w:right="490"/>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83237A">
              <w:rPr>
                <w:rFonts w:ascii="Arial" w:hAnsi="Arial" w:cs="Arial"/>
                <w:b/>
                <w:bCs/>
                <w:sz w:val="18"/>
                <w:szCs w:val="18"/>
              </w:rPr>
              <w:t>Koulikoro</w:t>
            </w:r>
          </w:p>
        </w:tc>
        <w:tc>
          <w:tcPr>
            <w:tcW w:w="1087" w:type="dxa"/>
            <w:shd w:val="clear" w:color="auto" w:fill="959497" w:themeFill="accent3"/>
          </w:tcPr>
          <w:p w14:paraId="0CB6E29E" w14:textId="77777777" w:rsidR="00F4049C" w:rsidRPr="0083237A" w:rsidRDefault="00F4049C" w:rsidP="00812A76">
            <w:pPr>
              <w:pStyle w:val="Corpsdetexte"/>
              <w:spacing w:before="120" w:after="120"/>
              <w:ind w:right="490"/>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roofErr w:type="spellStart"/>
            <w:r w:rsidRPr="0083237A">
              <w:rPr>
                <w:rFonts w:ascii="Arial" w:hAnsi="Arial" w:cs="Arial"/>
                <w:b/>
                <w:bCs/>
                <w:sz w:val="18"/>
                <w:szCs w:val="18"/>
              </w:rPr>
              <w:t>Segou</w:t>
            </w:r>
            <w:proofErr w:type="spellEnd"/>
          </w:p>
        </w:tc>
        <w:tc>
          <w:tcPr>
            <w:tcW w:w="1197" w:type="dxa"/>
            <w:shd w:val="clear" w:color="auto" w:fill="959497" w:themeFill="accent3"/>
          </w:tcPr>
          <w:p w14:paraId="5F207E18" w14:textId="77777777" w:rsidR="00F4049C" w:rsidRPr="0083237A" w:rsidRDefault="00F4049C" w:rsidP="00812A76">
            <w:pPr>
              <w:pStyle w:val="Corpsdetexte"/>
              <w:spacing w:before="120" w:after="120"/>
              <w:ind w:right="490"/>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83237A">
              <w:rPr>
                <w:rFonts w:ascii="Arial" w:hAnsi="Arial" w:cs="Arial"/>
                <w:b/>
                <w:bCs/>
                <w:sz w:val="18"/>
                <w:szCs w:val="18"/>
              </w:rPr>
              <w:t>Sikasso</w:t>
            </w:r>
          </w:p>
        </w:tc>
      </w:tr>
      <w:tr w:rsidR="00F4049C" w:rsidRPr="0083237A" w14:paraId="3F7AAC7E" w14:textId="77777777" w:rsidTr="59E55923">
        <w:trPr>
          <w:trHeight w:val="300"/>
        </w:trPr>
        <w:tc>
          <w:tcPr>
            <w:cnfStyle w:val="001000000000" w:firstRow="0" w:lastRow="0" w:firstColumn="1" w:lastColumn="0" w:oddVBand="0" w:evenVBand="0" w:oddHBand="0" w:evenHBand="0" w:firstRowFirstColumn="0" w:firstRowLastColumn="0" w:lastRowFirstColumn="0" w:lastRowLastColumn="0"/>
            <w:tcW w:w="1165" w:type="dxa"/>
          </w:tcPr>
          <w:p w14:paraId="1400300D" w14:textId="3C3C1096" w:rsidR="00F4049C" w:rsidRPr="0083237A" w:rsidRDefault="00F4049C" w:rsidP="0083237A">
            <w:pPr>
              <w:pStyle w:val="Corpsdetexte"/>
              <w:spacing w:before="120" w:after="120"/>
              <w:ind w:right="490"/>
              <w:jc w:val="center"/>
              <w:rPr>
                <w:rFonts w:ascii="Arial" w:hAnsi="Arial" w:cs="Arial"/>
                <w:sz w:val="22"/>
                <w:szCs w:val="22"/>
              </w:rPr>
            </w:pPr>
            <w:r w:rsidRPr="0083237A">
              <w:rPr>
                <w:rFonts w:ascii="Arial" w:hAnsi="Arial" w:cs="Arial"/>
                <w:sz w:val="22"/>
                <w:szCs w:val="22"/>
              </w:rPr>
              <w:t>EGMA</w:t>
            </w:r>
          </w:p>
        </w:tc>
        <w:tc>
          <w:tcPr>
            <w:tcW w:w="1800" w:type="dxa"/>
          </w:tcPr>
          <w:p w14:paraId="66401AB1" w14:textId="1839234D" w:rsidR="00F4049C" w:rsidRPr="0083237A" w:rsidRDefault="00F4049C" w:rsidP="0083237A">
            <w:pPr>
              <w:pStyle w:val="Corpsdetexte"/>
              <w:spacing w:before="120" w:after="120"/>
              <w:ind w:right="490"/>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59E55923">
              <w:rPr>
                <w:rFonts w:ascii="Arial" w:hAnsi="Arial" w:cs="Arial"/>
                <w:sz w:val="22"/>
                <w:szCs w:val="22"/>
                <w:lang w:val="en-US"/>
              </w:rPr>
              <w:t xml:space="preserve">15 students in grade </w:t>
            </w:r>
            <w:r w:rsidR="003301EA" w:rsidRPr="59E55923">
              <w:rPr>
                <w:rFonts w:ascii="Arial" w:hAnsi="Arial" w:cs="Arial"/>
                <w:sz w:val="22"/>
                <w:szCs w:val="22"/>
                <w:lang w:val="en-US"/>
              </w:rPr>
              <w:t xml:space="preserve">2 </w:t>
            </w:r>
            <w:r w:rsidRPr="59E55923">
              <w:rPr>
                <w:rFonts w:ascii="Arial" w:hAnsi="Arial" w:cs="Arial"/>
                <w:sz w:val="22"/>
                <w:szCs w:val="22"/>
                <w:lang w:val="en-US"/>
              </w:rPr>
              <w:t xml:space="preserve">and 15 students in grade </w:t>
            </w:r>
            <w:r w:rsidR="003301EA" w:rsidRPr="59E55923">
              <w:rPr>
                <w:rFonts w:ascii="Arial" w:hAnsi="Arial" w:cs="Arial"/>
                <w:sz w:val="22"/>
                <w:szCs w:val="22"/>
                <w:lang w:val="en-US"/>
              </w:rPr>
              <w:t xml:space="preserve">4 </w:t>
            </w:r>
            <w:r w:rsidRPr="59E55923">
              <w:rPr>
                <w:rFonts w:ascii="Arial" w:hAnsi="Arial" w:cs="Arial"/>
                <w:sz w:val="22"/>
                <w:szCs w:val="22"/>
                <w:lang w:val="en-US"/>
              </w:rPr>
              <w:t>from each school</w:t>
            </w:r>
          </w:p>
        </w:tc>
        <w:tc>
          <w:tcPr>
            <w:tcW w:w="1350" w:type="dxa"/>
          </w:tcPr>
          <w:p w14:paraId="444CEC71" w14:textId="603448D7" w:rsidR="00F4049C" w:rsidRPr="00C4095D" w:rsidRDefault="173CBEAB" w:rsidP="59E55923">
            <w:pPr>
              <w:pStyle w:val="Corpsdetexte"/>
              <w:spacing w:before="120" w:after="120"/>
              <w:ind w:right="490"/>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095D">
              <w:rPr>
                <w:rFonts w:ascii="Arial" w:hAnsi="Arial" w:cs="Arial"/>
                <w:sz w:val="22"/>
                <w:szCs w:val="22"/>
              </w:rPr>
              <w:t>30</w:t>
            </w:r>
            <w:r w:rsidR="003301EA" w:rsidRPr="00C4095D">
              <w:rPr>
                <w:rFonts w:ascii="Arial" w:hAnsi="Arial" w:cs="Arial"/>
                <w:sz w:val="22"/>
                <w:szCs w:val="22"/>
              </w:rPr>
              <w:t xml:space="preserve"> </w:t>
            </w:r>
            <w:r w:rsidR="00867863" w:rsidRPr="00C4095D">
              <w:rPr>
                <w:rFonts w:ascii="Arial" w:hAnsi="Arial" w:cs="Arial"/>
                <w:sz w:val="22"/>
                <w:szCs w:val="22"/>
              </w:rPr>
              <w:t>minutes</w:t>
            </w:r>
          </w:p>
        </w:tc>
        <w:tc>
          <w:tcPr>
            <w:tcW w:w="990" w:type="dxa"/>
          </w:tcPr>
          <w:p w14:paraId="5617735B" w14:textId="2287384B" w:rsidR="00F4049C" w:rsidRPr="00C4095D" w:rsidRDefault="00F4049C" w:rsidP="59E55923">
            <w:pPr>
              <w:pStyle w:val="Corpsdetexte"/>
              <w:spacing w:before="120" w:after="120"/>
              <w:ind w:right="490"/>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095D">
              <w:rPr>
                <w:rFonts w:ascii="Arial" w:hAnsi="Arial" w:cs="Arial"/>
                <w:sz w:val="22"/>
                <w:szCs w:val="22"/>
              </w:rPr>
              <w:t>20</w:t>
            </w:r>
          </w:p>
        </w:tc>
        <w:tc>
          <w:tcPr>
            <w:tcW w:w="1357" w:type="dxa"/>
          </w:tcPr>
          <w:p w14:paraId="5CB14EC3" w14:textId="2ACBDF2E" w:rsidR="00F4049C" w:rsidRPr="00C4095D" w:rsidRDefault="00F4049C" w:rsidP="59E55923">
            <w:pPr>
              <w:pStyle w:val="Corpsdetexte"/>
              <w:spacing w:before="120" w:after="120"/>
              <w:ind w:right="490"/>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095D">
              <w:rPr>
                <w:rFonts w:ascii="Arial" w:hAnsi="Arial" w:cs="Arial"/>
                <w:sz w:val="22"/>
                <w:szCs w:val="22"/>
              </w:rPr>
              <w:t>60</w:t>
            </w:r>
          </w:p>
        </w:tc>
        <w:tc>
          <w:tcPr>
            <w:tcW w:w="1087" w:type="dxa"/>
          </w:tcPr>
          <w:p w14:paraId="19276D7A" w14:textId="2F19ECC3" w:rsidR="00F4049C" w:rsidRPr="00C4095D" w:rsidRDefault="00F4049C" w:rsidP="59E55923">
            <w:pPr>
              <w:pStyle w:val="Corpsdetexte"/>
              <w:spacing w:before="120" w:after="120"/>
              <w:ind w:right="490"/>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095D">
              <w:rPr>
                <w:rFonts w:ascii="Arial" w:hAnsi="Arial" w:cs="Arial"/>
                <w:sz w:val="22"/>
                <w:szCs w:val="22"/>
              </w:rPr>
              <w:t>45</w:t>
            </w:r>
          </w:p>
        </w:tc>
        <w:tc>
          <w:tcPr>
            <w:tcW w:w="1197" w:type="dxa"/>
          </w:tcPr>
          <w:p w14:paraId="189FA49C" w14:textId="78D2485F" w:rsidR="00F4049C" w:rsidRPr="00C4095D" w:rsidRDefault="00F4049C" w:rsidP="59E55923">
            <w:pPr>
              <w:pStyle w:val="Corpsdetexte"/>
              <w:spacing w:before="120" w:after="120"/>
              <w:ind w:right="490"/>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095D">
              <w:rPr>
                <w:rFonts w:ascii="Arial" w:hAnsi="Arial" w:cs="Arial"/>
                <w:sz w:val="22"/>
                <w:szCs w:val="22"/>
              </w:rPr>
              <w:t>75</w:t>
            </w:r>
          </w:p>
        </w:tc>
      </w:tr>
    </w:tbl>
    <w:p w14:paraId="34466DDE" w14:textId="77777777" w:rsidR="00F4049C" w:rsidRPr="0083237A" w:rsidRDefault="00F4049C" w:rsidP="00F4049C">
      <w:pPr>
        <w:pStyle w:val="Corpsdetexte"/>
        <w:spacing w:before="120" w:after="120"/>
        <w:ind w:right="490"/>
        <w:jc w:val="both"/>
        <w:rPr>
          <w:rFonts w:ascii="Arial" w:hAnsi="Arial" w:cs="Arial"/>
          <w:color w:val="1C4169" w:themeColor="accent1" w:themeShade="BF"/>
          <w:sz w:val="22"/>
          <w:szCs w:val="22"/>
        </w:rPr>
      </w:pPr>
    </w:p>
    <w:p w14:paraId="0CF1A582" w14:textId="409630C9" w:rsidR="00F4049C" w:rsidRPr="007E398A" w:rsidRDefault="00F4049C" w:rsidP="0083237A">
      <w:pPr>
        <w:pStyle w:val="Titre2"/>
        <w:keepNext/>
        <w:widowControl/>
        <w:spacing w:before="160" w:after="120"/>
        <w:ind w:left="0" w:firstLine="0"/>
        <w:jc w:val="both"/>
        <w:rPr>
          <w:rFonts w:eastAsia="Arial"/>
          <w:color w:val="26588D" w:themeColor="accent1"/>
        </w:rPr>
      </w:pPr>
      <w:r w:rsidRPr="007E398A">
        <w:rPr>
          <w:rFonts w:eastAsia="Arial"/>
          <w:color w:val="26588D" w:themeColor="accent1"/>
        </w:rPr>
        <w:t>Early Grade Math Assessments (EGMA):</w:t>
      </w:r>
    </w:p>
    <w:p w14:paraId="2D67271F" w14:textId="7D89C817" w:rsidR="00F4049C" w:rsidRPr="0083237A" w:rsidRDefault="00867863" w:rsidP="00F4049C">
      <w:pPr>
        <w:pStyle w:val="Corpsdetexte"/>
        <w:spacing w:before="120" w:after="120"/>
        <w:ind w:right="490"/>
        <w:jc w:val="both"/>
        <w:rPr>
          <w:rFonts w:ascii="Arial" w:hAnsi="Arial" w:cs="Arial"/>
          <w:sz w:val="22"/>
          <w:szCs w:val="22"/>
        </w:rPr>
      </w:pPr>
      <w:r w:rsidRPr="59E55923">
        <w:rPr>
          <w:rFonts w:ascii="Arial" w:hAnsi="Arial" w:cs="Arial"/>
          <w:sz w:val="22"/>
          <w:szCs w:val="22"/>
        </w:rPr>
        <w:t xml:space="preserve">An </w:t>
      </w:r>
      <w:r w:rsidR="00F4049C" w:rsidRPr="59E55923">
        <w:rPr>
          <w:rFonts w:ascii="Arial" w:hAnsi="Arial" w:cs="Arial"/>
          <w:sz w:val="22"/>
          <w:szCs w:val="22"/>
        </w:rPr>
        <w:t>assessment will be administered to students to assess the</w:t>
      </w:r>
      <w:r w:rsidR="0083237A" w:rsidRPr="59E55923">
        <w:rPr>
          <w:rFonts w:ascii="Arial" w:hAnsi="Arial" w:cs="Arial"/>
          <w:sz w:val="22"/>
          <w:szCs w:val="22"/>
        </w:rPr>
        <w:t xml:space="preserve"> baseline math results</w:t>
      </w:r>
      <w:r w:rsidR="00ED218C" w:rsidRPr="59E55923">
        <w:rPr>
          <w:rFonts w:ascii="Arial" w:hAnsi="Arial" w:cs="Arial"/>
          <w:sz w:val="22"/>
          <w:szCs w:val="22"/>
        </w:rPr>
        <w:t xml:space="preserve"> in September-October 2024</w:t>
      </w:r>
      <w:r w:rsidR="0083237A" w:rsidRPr="59E55923">
        <w:rPr>
          <w:rFonts w:ascii="Arial" w:hAnsi="Arial" w:cs="Arial"/>
          <w:sz w:val="22"/>
          <w:szCs w:val="22"/>
        </w:rPr>
        <w:t xml:space="preserve">. The BT will select 100 treatment and 100 comparison schools, from which 15 students each in grades </w:t>
      </w:r>
      <w:r w:rsidR="003301EA" w:rsidRPr="59E55923">
        <w:rPr>
          <w:rFonts w:ascii="Arial" w:hAnsi="Arial" w:cs="Arial"/>
          <w:sz w:val="22"/>
          <w:szCs w:val="22"/>
        </w:rPr>
        <w:t xml:space="preserve">2 </w:t>
      </w:r>
      <w:r w:rsidR="0083237A" w:rsidRPr="59E55923">
        <w:rPr>
          <w:rFonts w:ascii="Arial" w:hAnsi="Arial" w:cs="Arial"/>
          <w:sz w:val="22"/>
          <w:szCs w:val="22"/>
        </w:rPr>
        <w:t xml:space="preserve">and </w:t>
      </w:r>
      <w:r w:rsidR="003301EA" w:rsidRPr="59E55923">
        <w:rPr>
          <w:rFonts w:ascii="Arial" w:hAnsi="Arial" w:cs="Arial"/>
          <w:sz w:val="22"/>
          <w:szCs w:val="22"/>
        </w:rPr>
        <w:t xml:space="preserve">4 </w:t>
      </w:r>
      <w:r w:rsidR="0083237A" w:rsidRPr="59E55923">
        <w:rPr>
          <w:rFonts w:ascii="Arial" w:hAnsi="Arial" w:cs="Arial"/>
          <w:sz w:val="22"/>
          <w:szCs w:val="22"/>
        </w:rPr>
        <w:t xml:space="preserve">will be randomly selected </w:t>
      </w:r>
      <w:r w:rsidR="007E398A" w:rsidRPr="59E55923">
        <w:rPr>
          <w:rFonts w:ascii="Arial" w:hAnsi="Arial" w:cs="Arial"/>
          <w:sz w:val="22"/>
          <w:szCs w:val="22"/>
        </w:rPr>
        <w:t>to participate in the EGMA.</w:t>
      </w:r>
      <w:r w:rsidR="0083237A" w:rsidRPr="59E55923">
        <w:rPr>
          <w:rFonts w:ascii="Arial" w:hAnsi="Arial" w:cs="Arial"/>
          <w:sz w:val="22"/>
          <w:szCs w:val="22"/>
        </w:rPr>
        <w:t xml:space="preserve"> The assessment will be approximately </w:t>
      </w:r>
      <w:r w:rsidR="760AEC24" w:rsidRPr="00C4095D">
        <w:rPr>
          <w:rFonts w:ascii="Arial" w:hAnsi="Arial" w:cs="Arial"/>
          <w:sz w:val="22"/>
          <w:szCs w:val="22"/>
        </w:rPr>
        <w:t xml:space="preserve"> 30</w:t>
      </w:r>
      <w:r w:rsidR="0083237A" w:rsidRPr="00C4095D">
        <w:rPr>
          <w:rFonts w:ascii="Arial" w:hAnsi="Arial" w:cs="Arial"/>
          <w:sz w:val="22"/>
          <w:szCs w:val="22"/>
        </w:rPr>
        <w:t xml:space="preserve"> minutes</w:t>
      </w:r>
      <w:r w:rsidR="0083237A" w:rsidRPr="59E55923">
        <w:rPr>
          <w:rFonts w:ascii="Arial" w:hAnsi="Arial" w:cs="Arial"/>
          <w:sz w:val="22"/>
          <w:szCs w:val="22"/>
        </w:rPr>
        <w:t xml:space="preserve"> in length and will be offered </w:t>
      </w:r>
      <w:r w:rsidR="353763D5" w:rsidRPr="59E55923">
        <w:rPr>
          <w:rFonts w:ascii="Arial" w:hAnsi="Arial" w:cs="Arial"/>
          <w:sz w:val="22"/>
          <w:szCs w:val="22"/>
        </w:rPr>
        <w:t xml:space="preserve"> in</w:t>
      </w:r>
      <w:r w:rsidR="0083237A" w:rsidRPr="59E55923">
        <w:rPr>
          <w:rFonts w:ascii="Arial" w:hAnsi="Arial" w:cs="Arial"/>
          <w:sz w:val="22"/>
          <w:szCs w:val="22"/>
        </w:rPr>
        <w:t xml:space="preserve"> </w:t>
      </w:r>
      <w:proofErr w:type="spellStart"/>
      <w:r w:rsidR="0083237A" w:rsidRPr="59E55923">
        <w:rPr>
          <w:rFonts w:ascii="Arial" w:hAnsi="Arial" w:cs="Arial"/>
          <w:sz w:val="22"/>
          <w:szCs w:val="22"/>
        </w:rPr>
        <w:t>Bamanankan</w:t>
      </w:r>
      <w:proofErr w:type="spellEnd"/>
      <w:r w:rsidR="0083237A" w:rsidRPr="59E55923">
        <w:rPr>
          <w:rFonts w:ascii="Arial" w:hAnsi="Arial" w:cs="Arial"/>
          <w:sz w:val="22"/>
          <w:szCs w:val="22"/>
        </w:rPr>
        <w:t xml:space="preserve">. The subcontractor should advise on whether any other translations are recommended. The BT will program the questionnaire </w:t>
      </w:r>
      <w:r w:rsidR="442A2810" w:rsidRPr="59E55923">
        <w:rPr>
          <w:rFonts w:ascii="Arial" w:hAnsi="Arial" w:cs="Arial"/>
          <w:sz w:val="22"/>
          <w:szCs w:val="22"/>
        </w:rPr>
        <w:t xml:space="preserve">in </w:t>
      </w:r>
      <w:proofErr w:type="spellStart"/>
      <w:r w:rsidR="442A2810" w:rsidRPr="59E55923">
        <w:rPr>
          <w:rFonts w:ascii="Arial" w:hAnsi="Arial" w:cs="Arial"/>
          <w:sz w:val="22"/>
          <w:szCs w:val="22"/>
        </w:rPr>
        <w:t>SurveyCTO</w:t>
      </w:r>
      <w:proofErr w:type="spellEnd"/>
      <w:r w:rsidR="442A2810" w:rsidRPr="59E55923">
        <w:rPr>
          <w:rFonts w:ascii="Arial" w:hAnsi="Arial" w:cs="Arial"/>
          <w:sz w:val="22"/>
          <w:szCs w:val="22"/>
        </w:rPr>
        <w:t xml:space="preserve"> </w:t>
      </w:r>
      <w:r w:rsidR="0083237A" w:rsidRPr="59E55923">
        <w:rPr>
          <w:rFonts w:ascii="Arial" w:hAnsi="Arial" w:cs="Arial"/>
          <w:sz w:val="22"/>
          <w:szCs w:val="22"/>
        </w:rPr>
        <w:t xml:space="preserve">for use on Android tablets, and the </w:t>
      </w:r>
      <w:r w:rsidR="2778A59E" w:rsidRPr="59E55923">
        <w:rPr>
          <w:rFonts w:ascii="Arial" w:hAnsi="Arial" w:cs="Arial"/>
          <w:sz w:val="22"/>
          <w:szCs w:val="22"/>
        </w:rPr>
        <w:t xml:space="preserve">Malian </w:t>
      </w:r>
      <w:r w:rsidR="0083237A" w:rsidRPr="59E55923">
        <w:rPr>
          <w:rFonts w:ascii="Arial" w:hAnsi="Arial" w:cs="Arial"/>
          <w:sz w:val="22"/>
          <w:szCs w:val="22"/>
        </w:rPr>
        <w:t xml:space="preserve">data </w:t>
      </w:r>
      <w:r w:rsidR="0083237A" w:rsidRPr="59E55923">
        <w:rPr>
          <w:rFonts w:ascii="Arial" w:hAnsi="Arial" w:cs="Arial"/>
          <w:sz w:val="22"/>
          <w:szCs w:val="22"/>
        </w:rPr>
        <w:lastRenderedPageBreak/>
        <w:t xml:space="preserve">collection firm will use SI’s account server to upload data from the field using Android tablets. SI will provide access to the server and the programmed instrument. The </w:t>
      </w:r>
      <w:r w:rsidR="6519D604" w:rsidRPr="59E55923">
        <w:rPr>
          <w:rFonts w:ascii="Arial" w:hAnsi="Arial" w:cs="Arial"/>
          <w:sz w:val="22"/>
          <w:szCs w:val="22"/>
        </w:rPr>
        <w:t>Malian</w:t>
      </w:r>
      <w:r w:rsidR="74778A34" w:rsidRPr="59E55923">
        <w:rPr>
          <w:rFonts w:ascii="Arial" w:hAnsi="Arial" w:cs="Arial"/>
          <w:sz w:val="22"/>
          <w:szCs w:val="22"/>
        </w:rPr>
        <w:t xml:space="preserve"> </w:t>
      </w:r>
      <w:r w:rsidR="0083237A" w:rsidRPr="59E55923">
        <w:rPr>
          <w:rFonts w:ascii="Arial" w:hAnsi="Arial" w:cs="Arial"/>
          <w:sz w:val="22"/>
          <w:szCs w:val="22"/>
        </w:rPr>
        <w:t>data collection firm does not need to purchase a subscription nor program any instruments.</w:t>
      </w:r>
    </w:p>
    <w:p w14:paraId="4A267A3B" w14:textId="77777777" w:rsidR="00F4049C" w:rsidRPr="0083237A" w:rsidRDefault="00F4049C" w:rsidP="00F4049C">
      <w:pPr>
        <w:pStyle w:val="Corpsdetexte"/>
        <w:spacing w:before="120" w:after="120"/>
        <w:ind w:right="490"/>
        <w:jc w:val="both"/>
        <w:rPr>
          <w:rFonts w:ascii="Arial" w:hAnsi="Arial" w:cs="Arial"/>
          <w:sz w:val="22"/>
          <w:szCs w:val="22"/>
        </w:rPr>
      </w:pPr>
    </w:p>
    <w:p w14:paraId="412C11A9" w14:textId="56179FCE" w:rsidR="00F4049C" w:rsidRPr="007E398A" w:rsidRDefault="00F4049C" w:rsidP="0062646B">
      <w:pPr>
        <w:pStyle w:val="Titre2"/>
        <w:keepNext/>
        <w:widowControl/>
        <w:numPr>
          <w:ilvl w:val="0"/>
          <w:numId w:val="23"/>
        </w:numPr>
        <w:spacing w:before="160" w:after="120"/>
        <w:jc w:val="both"/>
        <w:rPr>
          <w:rFonts w:eastAsia="Arial"/>
          <w:b/>
          <w:bCs/>
          <w:color w:val="5F9F43"/>
        </w:rPr>
      </w:pPr>
      <w:r w:rsidRPr="007E398A">
        <w:rPr>
          <w:rFonts w:eastAsia="Arial"/>
          <w:b/>
          <w:bCs/>
          <w:color w:val="5F9F43"/>
        </w:rPr>
        <w:t>Planning Tasks:</w:t>
      </w:r>
    </w:p>
    <w:p w14:paraId="52AE4D45" w14:textId="61E94A16" w:rsidR="00F4049C" w:rsidRPr="0083237A" w:rsidRDefault="00F4049C" w:rsidP="00F4049C">
      <w:pPr>
        <w:pStyle w:val="Corpsdetexte"/>
        <w:spacing w:before="120" w:after="120"/>
        <w:ind w:right="490"/>
        <w:jc w:val="both"/>
        <w:rPr>
          <w:rFonts w:ascii="Arial" w:hAnsi="Arial" w:cs="Arial"/>
          <w:sz w:val="22"/>
          <w:szCs w:val="22"/>
        </w:rPr>
      </w:pPr>
      <w:r w:rsidRPr="414CFD5E">
        <w:rPr>
          <w:rFonts w:ascii="Arial" w:hAnsi="Arial" w:cs="Arial"/>
          <w:sz w:val="22"/>
          <w:szCs w:val="22"/>
        </w:rPr>
        <w:t xml:space="preserve">The </w:t>
      </w:r>
      <w:r w:rsidR="2751A35C" w:rsidRPr="414CFD5E">
        <w:rPr>
          <w:rFonts w:ascii="Arial" w:hAnsi="Arial" w:cs="Arial"/>
          <w:sz w:val="22"/>
          <w:szCs w:val="22"/>
        </w:rPr>
        <w:t xml:space="preserve">Malian </w:t>
      </w:r>
      <w:r w:rsidRPr="414CFD5E">
        <w:rPr>
          <w:rFonts w:ascii="Arial" w:hAnsi="Arial" w:cs="Arial"/>
          <w:sz w:val="22"/>
          <w:szCs w:val="22"/>
        </w:rPr>
        <w:t>data collection firm will be responsible for the following planning tasks prior to fieldwork:</w:t>
      </w:r>
    </w:p>
    <w:p w14:paraId="03D737D9" w14:textId="4FB2D54E" w:rsidR="00F4049C" w:rsidRPr="0083237A" w:rsidRDefault="00F4049C" w:rsidP="00F4049C">
      <w:pPr>
        <w:pStyle w:val="Corpsdetexte"/>
        <w:spacing w:before="120" w:after="120"/>
        <w:ind w:left="115" w:right="490"/>
        <w:jc w:val="both"/>
        <w:rPr>
          <w:rFonts w:ascii="Arial" w:hAnsi="Arial" w:cs="Arial"/>
          <w:sz w:val="22"/>
          <w:szCs w:val="22"/>
        </w:rPr>
      </w:pPr>
      <w:r w:rsidRPr="414CFD5E">
        <w:rPr>
          <w:rFonts w:ascii="Arial" w:hAnsi="Arial" w:cs="Arial"/>
          <w:i/>
          <w:iCs/>
          <w:sz w:val="22"/>
          <w:szCs w:val="22"/>
        </w:rPr>
        <w:t>1.</w:t>
      </w:r>
      <w:r>
        <w:tab/>
      </w:r>
      <w:r w:rsidRPr="414CFD5E">
        <w:rPr>
          <w:rFonts w:ascii="Arial" w:hAnsi="Arial" w:cs="Arial"/>
          <w:i/>
          <w:iCs/>
          <w:sz w:val="22"/>
          <w:szCs w:val="22"/>
        </w:rPr>
        <w:t>Workplan:</w:t>
      </w:r>
      <w:r w:rsidRPr="414CFD5E">
        <w:rPr>
          <w:rFonts w:ascii="Arial" w:hAnsi="Arial" w:cs="Arial"/>
          <w:sz w:val="22"/>
          <w:szCs w:val="22"/>
        </w:rPr>
        <w:t xml:space="preserve"> T</w:t>
      </w:r>
      <w:r w:rsidR="1ACC0E6A" w:rsidRPr="414CFD5E">
        <w:rPr>
          <w:rFonts w:ascii="Arial" w:hAnsi="Arial" w:cs="Arial"/>
          <w:sz w:val="22"/>
          <w:szCs w:val="22"/>
        </w:rPr>
        <w:t xml:space="preserve">he Malian </w:t>
      </w:r>
      <w:r w:rsidRPr="414CFD5E">
        <w:rPr>
          <w:rFonts w:ascii="Arial" w:hAnsi="Arial" w:cs="Arial"/>
          <w:sz w:val="22"/>
          <w:szCs w:val="22"/>
        </w:rPr>
        <w:t xml:space="preserve">data collection firm shall develop a detailed work plan and schedule within 1 week of subcontract award. The document will detail key aspects of technical and managerial approaches, including the expected duration and sequencing of tasks, logistics, staffing/team composition, team roles/responsibilities, respondent sampling, data collection, data quality assurance protocols, data analysis, reporting, and security protocols. Finally, the document shall outline any areas for which the </w:t>
      </w:r>
      <w:r w:rsidR="154E37E9" w:rsidRPr="414CFD5E">
        <w:rPr>
          <w:rFonts w:ascii="Arial" w:hAnsi="Arial" w:cs="Arial"/>
          <w:sz w:val="22"/>
          <w:szCs w:val="22"/>
        </w:rPr>
        <w:t xml:space="preserve">Malian </w:t>
      </w:r>
      <w:r w:rsidRPr="414CFD5E">
        <w:rPr>
          <w:rFonts w:ascii="Arial" w:hAnsi="Arial" w:cs="Arial"/>
          <w:sz w:val="22"/>
          <w:szCs w:val="22"/>
        </w:rPr>
        <w:t>data collection firm requires support from the BT, the MEL Platform or SI.</w:t>
      </w:r>
    </w:p>
    <w:p w14:paraId="728622E5" w14:textId="50BEEB3C" w:rsidR="00F4049C" w:rsidRPr="0083237A" w:rsidRDefault="00F4049C" w:rsidP="00F4049C">
      <w:pPr>
        <w:pStyle w:val="Corpsdetexte"/>
        <w:spacing w:before="120" w:after="120"/>
        <w:ind w:left="115" w:right="490"/>
        <w:jc w:val="both"/>
        <w:rPr>
          <w:rFonts w:ascii="Arial" w:hAnsi="Arial" w:cs="Arial"/>
          <w:sz w:val="22"/>
          <w:szCs w:val="22"/>
        </w:rPr>
      </w:pPr>
      <w:r w:rsidRPr="414CFD5E">
        <w:rPr>
          <w:rFonts w:ascii="Arial" w:hAnsi="Arial" w:cs="Arial"/>
          <w:i/>
          <w:iCs/>
          <w:sz w:val="22"/>
          <w:szCs w:val="22"/>
        </w:rPr>
        <w:t>2.</w:t>
      </w:r>
      <w:r>
        <w:tab/>
      </w:r>
      <w:r w:rsidRPr="414CFD5E">
        <w:rPr>
          <w:rFonts w:ascii="Arial" w:hAnsi="Arial" w:cs="Arial"/>
          <w:i/>
          <w:iCs/>
          <w:sz w:val="22"/>
          <w:szCs w:val="22"/>
        </w:rPr>
        <w:t>Clearances:</w:t>
      </w:r>
      <w:r w:rsidRPr="414CFD5E">
        <w:rPr>
          <w:rFonts w:ascii="Arial" w:hAnsi="Arial" w:cs="Arial"/>
          <w:sz w:val="22"/>
          <w:szCs w:val="22"/>
        </w:rPr>
        <w:t xml:space="preserve"> The </w:t>
      </w:r>
      <w:r w:rsidR="029F08B9" w:rsidRPr="414CFD5E">
        <w:rPr>
          <w:rFonts w:ascii="Arial" w:hAnsi="Arial" w:cs="Arial"/>
          <w:sz w:val="22"/>
          <w:szCs w:val="22"/>
        </w:rPr>
        <w:t xml:space="preserve">Malian </w:t>
      </w:r>
      <w:r w:rsidRPr="414CFD5E">
        <w:rPr>
          <w:rFonts w:ascii="Arial" w:hAnsi="Arial" w:cs="Arial"/>
          <w:sz w:val="22"/>
          <w:szCs w:val="22"/>
        </w:rPr>
        <w:t xml:space="preserve">data collection firm is responsible for identifying and liaising with the necessary local authorities to gain permission/clearances to legally perform all tasks specified in this SOW within the identified schools, with the support of the BT. The </w:t>
      </w:r>
      <w:r w:rsidR="38030AE1" w:rsidRPr="414CFD5E">
        <w:rPr>
          <w:rFonts w:ascii="Arial" w:hAnsi="Arial" w:cs="Arial"/>
          <w:sz w:val="22"/>
          <w:szCs w:val="22"/>
        </w:rPr>
        <w:t xml:space="preserve">Malian </w:t>
      </w:r>
      <w:r w:rsidRPr="414CFD5E">
        <w:rPr>
          <w:rFonts w:ascii="Arial" w:hAnsi="Arial" w:cs="Arial"/>
          <w:sz w:val="22"/>
          <w:szCs w:val="22"/>
        </w:rPr>
        <w:t>data collection firm will be required to keep documentation of all requests, approvals, and correspondence between relevant parties and provide copies to the BT, the MEL Platform or SI upon request. The</w:t>
      </w:r>
      <w:r w:rsidR="675846BC" w:rsidRPr="414CFD5E">
        <w:rPr>
          <w:rFonts w:ascii="Arial" w:hAnsi="Arial" w:cs="Arial"/>
          <w:sz w:val="22"/>
          <w:szCs w:val="22"/>
        </w:rPr>
        <w:t xml:space="preserve"> Malian</w:t>
      </w:r>
      <w:r w:rsidRPr="414CFD5E">
        <w:rPr>
          <w:rFonts w:ascii="Arial" w:hAnsi="Arial" w:cs="Arial"/>
          <w:sz w:val="22"/>
          <w:szCs w:val="22"/>
        </w:rPr>
        <w:t xml:space="preserve"> data collection firm is expected to maintain positive, professional relationships with all local stakeholders and report any challenges therein immediately to the BT. The BT will obtain institutional review board clearance for this activity but requires one </w:t>
      </w:r>
      <w:r w:rsidR="668035B8" w:rsidRPr="414CFD5E">
        <w:rPr>
          <w:rFonts w:ascii="Arial" w:hAnsi="Arial" w:cs="Arial"/>
          <w:sz w:val="22"/>
          <w:szCs w:val="22"/>
        </w:rPr>
        <w:t xml:space="preserve">Malian </w:t>
      </w:r>
      <w:r w:rsidRPr="414CFD5E">
        <w:rPr>
          <w:rFonts w:ascii="Arial" w:hAnsi="Arial" w:cs="Arial"/>
          <w:sz w:val="22"/>
          <w:szCs w:val="22"/>
        </w:rPr>
        <w:t>data collection firm staff to complete the Protecting Human Research Participants (PHRP) ethics training or equivalent and provide the corresponding certificate of completion.</w:t>
      </w:r>
    </w:p>
    <w:p w14:paraId="1EF5ABB2" w14:textId="10FC1472" w:rsidR="00F4049C" w:rsidRPr="0083237A" w:rsidRDefault="00F4049C" w:rsidP="00F4049C">
      <w:pPr>
        <w:pStyle w:val="Corpsdetexte"/>
        <w:spacing w:before="120" w:after="120"/>
        <w:ind w:left="115" w:right="490"/>
        <w:jc w:val="both"/>
        <w:rPr>
          <w:rFonts w:ascii="Arial" w:hAnsi="Arial" w:cs="Arial"/>
          <w:sz w:val="22"/>
          <w:szCs w:val="22"/>
        </w:rPr>
      </w:pPr>
      <w:r w:rsidRPr="4A5699A4">
        <w:rPr>
          <w:rFonts w:ascii="Arial" w:hAnsi="Arial" w:cs="Arial"/>
          <w:i/>
          <w:iCs/>
          <w:sz w:val="22"/>
          <w:szCs w:val="22"/>
        </w:rPr>
        <w:t>3.</w:t>
      </w:r>
      <w:r>
        <w:tab/>
      </w:r>
      <w:r w:rsidRPr="4A5699A4">
        <w:rPr>
          <w:rFonts w:ascii="Arial" w:hAnsi="Arial" w:cs="Arial"/>
          <w:i/>
          <w:iCs/>
          <w:sz w:val="22"/>
          <w:szCs w:val="22"/>
        </w:rPr>
        <w:t>Planning</w:t>
      </w:r>
      <w:r w:rsidRPr="4A5699A4">
        <w:rPr>
          <w:rFonts w:ascii="Arial" w:hAnsi="Arial" w:cs="Arial"/>
          <w:sz w:val="22"/>
          <w:szCs w:val="22"/>
        </w:rPr>
        <w:t>: The</w:t>
      </w:r>
      <w:r w:rsidR="3CD0AE27" w:rsidRPr="4A5699A4">
        <w:rPr>
          <w:rFonts w:ascii="Arial" w:hAnsi="Arial" w:cs="Arial"/>
          <w:sz w:val="22"/>
          <w:szCs w:val="22"/>
        </w:rPr>
        <w:t xml:space="preserve"> Malian</w:t>
      </w:r>
      <w:r w:rsidRPr="4A5699A4">
        <w:rPr>
          <w:rFonts w:ascii="Arial" w:hAnsi="Arial" w:cs="Arial"/>
          <w:sz w:val="22"/>
          <w:szCs w:val="22"/>
        </w:rPr>
        <w:t xml:space="preserve"> data collection firm is responsible for all aspects of data collection planning. Note that data collection activities must be compliant with policies regarding local security concerns. Any changes to the fieldwork due to security concerns need to be communicated with BT as soon as possible.</w:t>
      </w:r>
    </w:p>
    <w:p w14:paraId="51C892EC" w14:textId="70F9A921" w:rsidR="00F4049C" w:rsidRPr="0083237A" w:rsidRDefault="00F4049C" w:rsidP="00F4049C">
      <w:pPr>
        <w:pStyle w:val="Corpsdetexte"/>
        <w:spacing w:before="120" w:after="120"/>
        <w:ind w:right="490"/>
        <w:jc w:val="both"/>
        <w:rPr>
          <w:rFonts w:ascii="Arial" w:hAnsi="Arial" w:cs="Arial"/>
          <w:sz w:val="22"/>
          <w:szCs w:val="22"/>
        </w:rPr>
      </w:pPr>
      <w:r w:rsidRPr="414CFD5E">
        <w:rPr>
          <w:rFonts w:ascii="Arial" w:hAnsi="Arial" w:cs="Arial"/>
          <w:i/>
          <w:iCs/>
          <w:sz w:val="22"/>
          <w:szCs w:val="22"/>
        </w:rPr>
        <w:t>4.</w:t>
      </w:r>
      <w:r>
        <w:tab/>
      </w:r>
      <w:r w:rsidRPr="414CFD5E">
        <w:rPr>
          <w:rFonts w:ascii="Arial" w:hAnsi="Arial" w:cs="Arial"/>
          <w:i/>
          <w:iCs/>
          <w:sz w:val="22"/>
          <w:szCs w:val="22"/>
        </w:rPr>
        <w:t>Pretest and comment on instruments:</w:t>
      </w:r>
      <w:r w:rsidRPr="414CFD5E">
        <w:rPr>
          <w:rFonts w:ascii="Arial" w:hAnsi="Arial" w:cs="Arial"/>
          <w:sz w:val="22"/>
          <w:szCs w:val="22"/>
        </w:rPr>
        <w:t xml:space="preserve"> The Subcontractor will be required to conduct pretesting for all data collection instruments. Pretesting is focused on the flow, translation, and logic of the instrument. The </w:t>
      </w:r>
      <w:r w:rsidR="663C438E" w:rsidRPr="414CFD5E">
        <w:rPr>
          <w:rFonts w:ascii="Arial" w:hAnsi="Arial" w:cs="Arial"/>
          <w:sz w:val="22"/>
          <w:szCs w:val="22"/>
        </w:rPr>
        <w:t xml:space="preserve">Malian </w:t>
      </w:r>
      <w:r w:rsidRPr="414CFD5E">
        <w:rPr>
          <w:rFonts w:ascii="Arial" w:hAnsi="Arial" w:cs="Arial"/>
          <w:sz w:val="22"/>
          <w:szCs w:val="22"/>
        </w:rPr>
        <w:t>data collection firm will pretest and provide feedback on the questionnaire, suggesting revisions for context, flow, or other aspects</w:t>
      </w:r>
      <w:r w:rsidR="007E398A" w:rsidRPr="414CFD5E">
        <w:rPr>
          <w:rFonts w:ascii="Arial" w:hAnsi="Arial" w:cs="Arial"/>
          <w:sz w:val="22"/>
          <w:szCs w:val="22"/>
        </w:rPr>
        <w:t>.</w:t>
      </w:r>
      <w:r w:rsidRPr="414CFD5E">
        <w:rPr>
          <w:rFonts w:ascii="Arial" w:hAnsi="Arial" w:cs="Arial"/>
          <w:sz w:val="22"/>
          <w:szCs w:val="22"/>
        </w:rPr>
        <w:t xml:space="preserve"> Reviewers should include senior staff with experience administering education assessments. The review should ensure that the questionnaire is worded such that the target students can easily understand questions and responses.</w:t>
      </w:r>
    </w:p>
    <w:p w14:paraId="16B9379C" w14:textId="4CB9B007" w:rsidR="00F4049C" w:rsidRPr="0083237A" w:rsidRDefault="00F4049C" w:rsidP="00F4049C">
      <w:pPr>
        <w:pStyle w:val="Corpsdetexte"/>
        <w:spacing w:before="120" w:after="120"/>
        <w:ind w:left="115" w:right="490"/>
        <w:jc w:val="both"/>
        <w:rPr>
          <w:rFonts w:ascii="Arial" w:hAnsi="Arial" w:cs="Arial"/>
          <w:sz w:val="22"/>
          <w:szCs w:val="22"/>
        </w:rPr>
      </w:pPr>
      <w:r w:rsidRPr="4A5699A4">
        <w:rPr>
          <w:rFonts w:ascii="Arial" w:hAnsi="Arial" w:cs="Arial"/>
          <w:i/>
          <w:iCs/>
          <w:sz w:val="22"/>
          <w:szCs w:val="22"/>
        </w:rPr>
        <w:t>5.</w:t>
      </w:r>
      <w:r>
        <w:tab/>
      </w:r>
      <w:r w:rsidRPr="4A5699A4">
        <w:rPr>
          <w:rFonts w:ascii="Arial" w:hAnsi="Arial" w:cs="Arial"/>
          <w:i/>
          <w:iCs/>
          <w:sz w:val="22"/>
          <w:szCs w:val="22"/>
        </w:rPr>
        <w:t>Training Manual:</w:t>
      </w:r>
      <w:r w:rsidRPr="4A5699A4">
        <w:rPr>
          <w:rFonts w:ascii="Arial" w:hAnsi="Arial" w:cs="Arial"/>
          <w:sz w:val="22"/>
          <w:szCs w:val="22"/>
        </w:rPr>
        <w:t xml:space="preserve"> The</w:t>
      </w:r>
      <w:r w:rsidR="35E48844" w:rsidRPr="4A5699A4">
        <w:rPr>
          <w:rFonts w:ascii="Arial" w:hAnsi="Arial" w:cs="Arial"/>
          <w:sz w:val="22"/>
          <w:szCs w:val="22"/>
        </w:rPr>
        <w:t xml:space="preserve"> Malian</w:t>
      </w:r>
      <w:r w:rsidRPr="4A5699A4">
        <w:rPr>
          <w:rFonts w:ascii="Arial" w:hAnsi="Arial" w:cs="Arial"/>
          <w:sz w:val="22"/>
          <w:szCs w:val="22"/>
        </w:rPr>
        <w:t xml:space="preserve"> data collection firm will develop comprehensive manuals for supervisors and enumerators and submit them to BT for review and approval.</w:t>
      </w:r>
    </w:p>
    <w:p w14:paraId="5A972746" w14:textId="6014D1C4" w:rsidR="00F4049C" w:rsidRPr="0083237A" w:rsidRDefault="00F4049C" w:rsidP="00F4049C">
      <w:pPr>
        <w:pStyle w:val="Corpsdetexte"/>
        <w:spacing w:before="120" w:after="120"/>
        <w:ind w:left="115" w:right="490"/>
        <w:jc w:val="both"/>
        <w:rPr>
          <w:rFonts w:ascii="Arial" w:hAnsi="Arial" w:cs="Arial"/>
          <w:sz w:val="22"/>
          <w:szCs w:val="22"/>
        </w:rPr>
      </w:pPr>
      <w:r w:rsidRPr="414CFD5E">
        <w:rPr>
          <w:rFonts w:ascii="Arial" w:hAnsi="Arial" w:cs="Arial"/>
          <w:i/>
          <w:iCs/>
          <w:sz w:val="22"/>
          <w:szCs w:val="22"/>
        </w:rPr>
        <w:t>6.</w:t>
      </w:r>
      <w:r>
        <w:tab/>
      </w:r>
      <w:r w:rsidRPr="414CFD5E">
        <w:rPr>
          <w:rFonts w:ascii="Arial" w:hAnsi="Arial" w:cs="Arial"/>
          <w:i/>
          <w:iCs/>
          <w:sz w:val="22"/>
          <w:szCs w:val="22"/>
        </w:rPr>
        <w:t>Staff Training</w:t>
      </w:r>
      <w:r w:rsidRPr="414CFD5E">
        <w:rPr>
          <w:rFonts w:ascii="Arial" w:hAnsi="Arial" w:cs="Arial"/>
          <w:sz w:val="22"/>
          <w:szCs w:val="22"/>
        </w:rPr>
        <w:t>: The</w:t>
      </w:r>
      <w:r w:rsidR="19AE014C" w:rsidRPr="414CFD5E">
        <w:rPr>
          <w:rFonts w:ascii="Arial" w:hAnsi="Arial" w:cs="Arial"/>
          <w:sz w:val="22"/>
          <w:szCs w:val="22"/>
        </w:rPr>
        <w:t xml:space="preserve"> Malian</w:t>
      </w:r>
      <w:r w:rsidRPr="414CFD5E">
        <w:rPr>
          <w:rFonts w:ascii="Arial" w:hAnsi="Arial" w:cs="Arial"/>
          <w:sz w:val="22"/>
          <w:szCs w:val="22"/>
        </w:rPr>
        <w:t xml:space="preserve"> data collection firm must train all supervisors and enumerators prior to data collection. The training shall be comprised of classroom as well as practice sessions administering surveys</w:t>
      </w:r>
      <w:r w:rsidR="00381919" w:rsidRPr="414CFD5E">
        <w:rPr>
          <w:rFonts w:ascii="Arial" w:hAnsi="Arial" w:cs="Arial"/>
          <w:sz w:val="22"/>
          <w:szCs w:val="22"/>
        </w:rPr>
        <w:t>, and should provide space for practice in small groups or pairs</w:t>
      </w:r>
      <w:r w:rsidRPr="414CFD5E">
        <w:rPr>
          <w:rFonts w:ascii="Arial" w:hAnsi="Arial" w:cs="Arial"/>
          <w:sz w:val="22"/>
          <w:szCs w:val="22"/>
        </w:rPr>
        <w:t xml:space="preserve">. The </w:t>
      </w:r>
      <w:r w:rsidR="006FF850" w:rsidRPr="414CFD5E">
        <w:rPr>
          <w:rFonts w:ascii="Arial" w:hAnsi="Arial" w:cs="Arial"/>
          <w:sz w:val="22"/>
          <w:szCs w:val="22"/>
        </w:rPr>
        <w:t xml:space="preserve">Malian </w:t>
      </w:r>
      <w:r w:rsidRPr="414CFD5E">
        <w:rPr>
          <w:rFonts w:ascii="Arial" w:hAnsi="Arial" w:cs="Arial"/>
          <w:sz w:val="22"/>
          <w:szCs w:val="22"/>
        </w:rPr>
        <w:t xml:space="preserve">data collection firm is required to specify the recommended sequencing, duration, and content of field staff training as part of the technical proposal. It is recommended that training last </w:t>
      </w:r>
      <w:r w:rsidR="0005316A" w:rsidRPr="414CFD5E">
        <w:rPr>
          <w:rFonts w:ascii="Arial" w:hAnsi="Arial" w:cs="Arial"/>
          <w:sz w:val="22"/>
          <w:szCs w:val="22"/>
        </w:rPr>
        <w:t>a week</w:t>
      </w:r>
      <w:r w:rsidRPr="414CFD5E">
        <w:rPr>
          <w:rFonts w:ascii="Arial" w:hAnsi="Arial" w:cs="Arial"/>
          <w:sz w:val="22"/>
          <w:szCs w:val="22"/>
        </w:rPr>
        <w:t xml:space="preserve">, followed by </w:t>
      </w:r>
      <w:r w:rsidRPr="007E2561">
        <w:rPr>
          <w:rFonts w:ascii="Arial" w:hAnsi="Arial" w:cs="Arial"/>
          <w:sz w:val="22"/>
          <w:szCs w:val="22"/>
        </w:rPr>
        <w:t xml:space="preserve">a </w:t>
      </w:r>
      <w:r w:rsidR="00112BEB" w:rsidRPr="007E2561">
        <w:rPr>
          <w:rFonts w:ascii="Arial" w:hAnsi="Arial" w:cs="Arial"/>
          <w:sz w:val="22"/>
          <w:szCs w:val="22"/>
        </w:rPr>
        <w:t>2</w:t>
      </w:r>
      <w:r w:rsidRPr="007E2561">
        <w:rPr>
          <w:rFonts w:ascii="Arial" w:hAnsi="Arial" w:cs="Arial"/>
          <w:sz w:val="22"/>
          <w:szCs w:val="22"/>
        </w:rPr>
        <w:t>-day pilot</w:t>
      </w:r>
      <w:r w:rsidRPr="414CFD5E">
        <w:rPr>
          <w:rFonts w:ascii="Arial" w:hAnsi="Arial" w:cs="Arial"/>
          <w:sz w:val="22"/>
          <w:szCs w:val="22"/>
        </w:rPr>
        <w:t xml:space="preserve"> and 1-day debriefing (described below). The </w:t>
      </w:r>
      <w:r w:rsidRPr="414CFD5E">
        <w:rPr>
          <w:rFonts w:ascii="Arial" w:hAnsi="Arial" w:cs="Arial"/>
          <w:sz w:val="22"/>
          <w:szCs w:val="22"/>
        </w:rPr>
        <w:lastRenderedPageBreak/>
        <w:t xml:space="preserve">training should take place either in Bamako or </w:t>
      </w:r>
      <w:r w:rsidR="00CF52AC">
        <w:rPr>
          <w:rFonts w:ascii="Arial" w:hAnsi="Arial" w:cs="Arial"/>
          <w:sz w:val="22"/>
          <w:szCs w:val="22"/>
        </w:rPr>
        <w:t xml:space="preserve">other </w:t>
      </w:r>
      <w:r w:rsidR="00955D40">
        <w:rPr>
          <w:rFonts w:ascii="Arial" w:hAnsi="Arial" w:cs="Arial"/>
          <w:sz w:val="22"/>
          <w:szCs w:val="22"/>
        </w:rPr>
        <w:t>data collection geographies</w:t>
      </w:r>
      <w:r w:rsidR="00CF52AC" w:rsidRPr="414CFD5E">
        <w:rPr>
          <w:rFonts w:ascii="Arial" w:hAnsi="Arial" w:cs="Arial"/>
          <w:sz w:val="22"/>
          <w:szCs w:val="22"/>
        </w:rPr>
        <w:t xml:space="preserve"> </w:t>
      </w:r>
      <w:r w:rsidRPr="414CFD5E">
        <w:rPr>
          <w:rFonts w:ascii="Arial" w:hAnsi="Arial" w:cs="Arial"/>
          <w:sz w:val="22"/>
          <w:szCs w:val="22"/>
        </w:rPr>
        <w:t xml:space="preserve">(bidders should include the proposed location in their proposal). It is further required that more supervisors and enumerators be trained than will be required for any data collection activity so top performers can be selected and a pool of backup supervisors and enumerators be ready in case of need. The BT will assist with the training, may test supervisors and enumerators as needed and may require, at their discretion, replacement of supervisors and enumerators deemed to be performing inadequately in training or in the field. The </w:t>
      </w:r>
      <w:r w:rsidR="0A9796FD" w:rsidRPr="414CFD5E">
        <w:rPr>
          <w:rFonts w:ascii="Arial" w:hAnsi="Arial" w:cs="Arial"/>
          <w:sz w:val="22"/>
          <w:szCs w:val="22"/>
        </w:rPr>
        <w:t xml:space="preserve">Malian </w:t>
      </w:r>
      <w:r w:rsidRPr="414CFD5E">
        <w:rPr>
          <w:rFonts w:ascii="Arial" w:hAnsi="Arial" w:cs="Arial"/>
          <w:sz w:val="22"/>
          <w:szCs w:val="22"/>
        </w:rPr>
        <w:t xml:space="preserve">data collection firm must submit a report describing the activities undertaken during training, and piloting, and identifying problems, solutions, and the way forward within 2 days of the debriefing sessions following the pilot. </w:t>
      </w:r>
    </w:p>
    <w:p w14:paraId="73CA8CD5" w14:textId="00293000" w:rsidR="00F4049C" w:rsidRPr="0083237A" w:rsidRDefault="00F4049C" w:rsidP="00F4049C">
      <w:pPr>
        <w:pStyle w:val="Corpsdetexte"/>
        <w:spacing w:before="120" w:after="120"/>
        <w:ind w:left="115" w:right="490"/>
        <w:jc w:val="both"/>
        <w:rPr>
          <w:rFonts w:ascii="Arial" w:hAnsi="Arial" w:cs="Arial"/>
          <w:sz w:val="22"/>
          <w:szCs w:val="22"/>
        </w:rPr>
      </w:pPr>
      <w:r w:rsidRPr="414CFD5E">
        <w:rPr>
          <w:rFonts w:ascii="Arial" w:hAnsi="Arial" w:cs="Arial"/>
          <w:i/>
          <w:iCs/>
          <w:sz w:val="22"/>
          <w:szCs w:val="22"/>
        </w:rPr>
        <w:t>7.</w:t>
      </w:r>
      <w:r>
        <w:tab/>
      </w:r>
      <w:r w:rsidRPr="414CFD5E">
        <w:rPr>
          <w:rFonts w:ascii="Arial" w:hAnsi="Arial" w:cs="Arial"/>
          <w:i/>
          <w:iCs/>
          <w:sz w:val="22"/>
          <w:szCs w:val="22"/>
        </w:rPr>
        <w:t>Piloting and Debriefing Sessions:</w:t>
      </w:r>
      <w:r w:rsidRPr="414CFD5E">
        <w:rPr>
          <w:rFonts w:ascii="Arial" w:hAnsi="Arial" w:cs="Arial"/>
          <w:sz w:val="22"/>
          <w:szCs w:val="22"/>
        </w:rPr>
        <w:t xml:space="preserve"> Piloting will be done as part of staff training and will focus on the entire data collection process. This is meant to be a “real-life” practice of data collection</w:t>
      </w:r>
      <w:r w:rsidR="007E398A" w:rsidRPr="414CFD5E">
        <w:rPr>
          <w:rFonts w:ascii="Arial" w:hAnsi="Arial" w:cs="Arial"/>
          <w:sz w:val="22"/>
          <w:szCs w:val="22"/>
        </w:rPr>
        <w:t>, and all supervisors and enumerators should conduct at least one assessment with a student from outside the selected sample</w:t>
      </w:r>
      <w:r w:rsidRPr="414CFD5E">
        <w:rPr>
          <w:rFonts w:ascii="Arial" w:hAnsi="Arial" w:cs="Arial"/>
          <w:sz w:val="22"/>
          <w:szCs w:val="22"/>
        </w:rPr>
        <w:t xml:space="preserve">. The </w:t>
      </w:r>
      <w:r w:rsidR="0D162806" w:rsidRPr="414CFD5E">
        <w:rPr>
          <w:rFonts w:ascii="Arial" w:hAnsi="Arial" w:cs="Arial"/>
          <w:sz w:val="22"/>
          <w:szCs w:val="22"/>
        </w:rPr>
        <w:t xml:space="preserve">Malian </w:t>
      </w:r>
      <w:r w:rsidRPr="414CFD5E">
        <w:rPr>
          <w:rFonts w:ascii="Arial" w:hAnsi="Arial" w:cs="Arial"/>
          <w:sz w:val="22"/>
          <w:szCs w:val="22"/>
        </w:rPr>
        <w:t xml:space="preserve">data collection firm will organize all aspects of the </w:t>
      </w:r>
      <w:r w:rsidR="00C319FA" w:rsidRPr="414CFD5E">
        <w:rPr>
          <w:rFonts w:ascii="Arial" w:hAnsi="Arial" w:cs="Arial"/>
          <w:sz w:val="22"/>
          <w:szCs w:val="22"/>
        </w:rPr>
        <w:t>pilot and</w:t>
      </w:r>
      <w:r w:rsidR="00352BE0" w:rsidRPr="414CFD5E">
        <w:rPr>
          <w:rFonts w:ascii="Arial" w:hAnsi="Arial" w:cs="Arial"/>
          <w:sz w:val="22"/>
          <w:szCs w:val="22"/>
        </w:rPr>
        <w:t xml:space="preserve"> should be scheduled </w:t>
      </w:r>
      <w:r w:rsidR="00C319FA" w:rsidRPr="414CFD5E">
        <w:rPr>
          <w:rFonts w:ascii="Arial" w:hAnsi="Arial" w:cs="Arial"/>
          <w:sz w:val="22"/>
          <w:szCs w:val="22"/>
        </w:rPr>
        <w:t>during the first week of classroom instruction</w:t>
      </w:r>
      <w:r w:rsidRPr="414CFD5E">
        <w:rPr>
          <w:rFonts w:ascii="Arial" w:hAnsi="Arial" w:cs="Arial"/>
          <w:sz w:val="22"/>
          <w:szCs w:val="22"/>
        </w:rPr>
        <w:t xml:space="preserve">. </w:t>
      </w:r>
      <w:r w:rsidR="00C319FA" w:rsidRPr="414CFD5E">
        <w:rPr>
          <w:rFonts w:ascii="Arial" w:hAnsi="Arial" w:cs="Arial"/>
          <w:sz w:val="22"/>
          <w:szCs w:val="22"/>
        </w:rPr>
        <w:t xml:space="preserve">Each day after </w:t>
      </w:r>
      <w:r w:rsidR="0088077B" w:rsidRPr="414CFD5E">
        <w:rPr>
          <w:rFonts w:ascii="Arial" w:hAnsi="Arial" w:cs="Arial"/>
          <w:sz w:val="22"/>
          <w:szCs w:val="22"/>
        </w:rPr>
        <w:t xml:space="preserve">the pilot, the </w:t>
      </w:r>
      <w:r w:rsidR="1B9844E8" w:rsidRPr="414CFD5E">
        <w:rPr>
          <w:rFonts w:ascii="Arial" w:hAnsi="Arial" w:cs="Arial"/>
          <w:sz w:val="22"/>
          <w:szCs w:val="22"/>
        </w:rPr>
        <w:t xml:space="preserve">Malian </w:t>
      </w:r>
      <w:r w:rsidR="0088077B" w:rsidRPr="414CFD5E">
        <w:rPr>
          <w:rFonts w:ascii="Arial" w:hAnsi="Arial" w:cs="Arial"/>
          <w:sz w:val="22"/>
          <w:szCs w:val="22"/>
        </w:rPr>
        <w:t xml:space="preserve">data collection firm will hold debriefing sessions and refresher training. </w:t>
      </w:r>
      <w:r w:rsidRPr="414CFD5E">
        <w:rPr>
          <w:rFonts w:ascii="Arial" w:hAnsi="Arial" w:cs="Arial"/>
          <w:sz w:val="22"/>
          <w:szCs w:val="22"/>
        </w:rPr>
        <w:t xml:space="preserve">After completing the pilot, the </w:t>
      </w:r>
      <w:r w:rsidR="74B13FD4" w:rsidRPr="414CFD5E">
        <w:rPr>
          <w:rFonts w:ascii="Arial" w:hAnsi="Arial" w:cs="Arial"/>
          <w:sz w:val="22"/>
          <w:szCs w:val="22"/>
        </w:rPr>
        <w:t xml:space="preserve">Malian </w:t>
      </w:r>
      <w:r w:rsidRPr="414CFD5E">
        <w:rPr>
          <w:rFonts w:ascii="Arial" w:hAnsi="Arial" w:cs="Arial"/>
          <w:sz w:val="22"/>
          <w:szCs w:val="22"/>
        </w:rPr>
        <w:t xml:space="preserve">data collection firm will hold a </w:t>
      </w:r>
      <w:r w:rsidR="0088077B" w:rsidRPr="414CFD5E">
        <w:rPr>
          <w:rFonts w:ascii="Arial" w:hAnsi="Arial" w:cs="Arial"/>
          <w:sz w:val="22"/>
          <w:szCs w:val="22"/>
        </w:rPr>
        <w:t xml:space="preserve">full one-day </w:t>
      </w:r>
      <w:r w:rsidRPr="414CFD5E">
        <w:rPr>
          <w:rFonts w:ascii="Arial" w:hAnsi="Arial" w:cs="Arial"/>
          <w:sz w:val="22"/>
          <w:szCs w:val="22"/>
        </w:rPr>
        <w:t>debriefing session in which any difficulties or problems with the survey will be identified</w:t>
      </w:r>
      <w:r w:rsidR="00B46ADC" w:rsidRPr="414CFD5E">
        <w:rPr>
          <w:rFonts w:ascii="Arial" w:hAnsi="Arial" w:cs="Arial"/>
          <w:sz w:val="22"/>
          <w:szCs w:val="22"/>
        </w:rPr>
        <w:t xml:space="preserve"> to the BT, and the final enumerator teams will be selected</w:t>
      </w:r>
      <w:r w:rsidRPr="414CFD5E">
        <w:rPr>
          <w:rFonts w:ascii="Arial" w:hAnsi="Arial" w:cs="Arial"/>
          <w:sz w:val="22"/>
          <w:szCs w:val="22"/>
        </w:rPr>
        <w:t>.</w:t>
      </w:r>
    </w:p>
    <w:p w14:paraId="3C89B081" w14:textId="031EFB34" w:rsidR="00F4049C" w:rsidRPr="0083237A" w:rsidRDefault="00F4049C" w:rsidP="00F4049C">
      <w:pPr>
        <w:pStyle w:val="Corpsdetexte"/>
        <w:spacing w:before="120" w:after="120"/>
        <w:ind w:left="115" w:right="490"/>
        <w:jc w:val="both"/>
        <w:rPr>
          <w:rFonts w:ascii="Arial" w:hAnsi="Arial" w:cs="Arial"/>
          <w:sz w:val="22"/>
          <w:szCs w:val="22"/>
        </w:rPr>
      </w:pPr>
      <w:r w:rsidRPr="414CFD5E">
        <w:rPr>
          <w:rFonts w:ascii="Arial" w:hAnsi="Arial" w:cs="Arial"/>
          <w:i/>
          <w:iCs/>
          <w:sz w:val="22"/>
          <w:szCs w:val="22"/>
        </w:rPr>
        <w:t>8.</w:t>
      </w:r>
      <w:r>
        <w:tab/>
      </w:r>
      <w:r w:rsidRPr="414CFD5E">
        <w:rPr>
          <w:rFonts w:ascii="Arial" w:hAnsi="Arial" w:cs="Arial"/>
          <w:i/>
          <w:iCs/>
          <w:sz w:val="22"/>
          <w:szCs w:val="22"/>
        </w:rPr>
        <w:t xml:space="preserve">Final </w:t>
      </w:r>
      <w:r w:rsidR="00CA620E">
        <w:rPr>
          <w:rFonts w:ascii="Arial" w:hAnsi="Arial" w:cs="Arial"/>
          <w:i/>
          <w:iCs/>
          <w:sz w:val="22"/>
          <w:szCs w:val="22"/>
        </w:rPr>
        <w:t>Instrument</w:t>
      </w:r>
      <w:r w:rsidR="00CA620E" w:rsidRPr="414CFD5E">
        <w:rPr>
          <w:rFonts w:ascii="Arial" w:hAnsi="Arial" w:cs="Arial"/>
          <w:i/>
          <w:iCs/>
          <w:sz w:val="22"/>
          <w:szCs w:val="22"/>
        </w:rPr>
        <w:t xml:space="preserve"> </w:t>
      </w:r>
      <w:r w:rsidRPr="414CFD5E">
        <w:rPr>
          <w:rFonts w:ascii="Arial" w:hAnsi="Arial" w:cs="Arial"/>
          <w:i/>
          <w:iCs/>
          <w:sz w:val="22"/>
          <w:szCs w:val="22"/>
        </w:rPr>
        <w:t>Revisions:</w:t>
      </w:r>
      <w:r w:rsidRPr="414CFD5E">
        <w:rPr>
          <w:rFonts w:ascii="Arial" w:hAnsi="Arial" w:cs="Arial"/>
          <w:sz w:val="22"/>
          <w:szCs w:val="22"/>
        </w:rPr>
        <w:t xml:space="preserve"> Immediately following the debriefing sessions, the </w:t>
      </w:r>
      <w:r w:rsidR="265EDD6F" w:rsidRPr="414CFD5E">
        <w:rPr>
          <w:rFonts w:ascii="Arial" w:hAnsi="Arial" w:cs="Arial"/>
          <w:sz w:val="22"/>
          <w:szCs w:val="22"/>
        </w:rPr>
        <w:t xml:space="preserve">Malian </w:t>
      </w:r>
      <w:r w:rsidRPr="414CFD5E">
        <w:rPr>
          <w:rFonts w:ascii="Arial" w:hAnsi="Arial" w:cs="Arial"/>
          <w:sz w:val="22"/>
          <w:szCs w:val="22"/>
        </w:rPr>
        <w:t xml:space="preserve">data collection firm shall submit any final proposed changes to the </w:t>
      </w:r>
      <w:r w:rsidR="00A956D7">
        <w:rPr>
          <w:rFonts w:ascii="Arial" w:hAnsi="Arial" w:cs="Arial"/>
          <w:sz w:val="22"/>
          <w:szCs w:val="22"/>
        </w:rPr>
        <w:t>instrument</w:t>
      </w:r>
      <w:r w:rsidR="00A956D7" w:rsidRPr="414CFD5E">
        <w:rPr>
          <w:rFonts w:ascii="Arial" w:hAnsi="Arial" w:cs="Arial"/>
          <w:sz w:val="22"/>
          <w:szCs w:val="22"/>
        </w:rPr>
        <w:t xml:space="preserve"> </w:t>
      </w:r>
      <w:r w:rsidRPr="414CFD5E">
        <w:rPr>
          <w:rFonts w:ascii="Arial" w:hAnsi="Arial" w:cs="Arial"/>
          <w:sz w:val="22"/>
          <w:szCs w:val="22"/>
        </w:rPr>
        <w:t xml:space="preserve">to the BT and assist the BT as needed to implement any approved changes. Final adjustment must take place before the deployment of field personnel. Once the </w:t>
      </w:r>
      <w:r w:rsidR="00333D28">
        <w:rPr>
          <w:rFonts w:ascii="Arial" w:hAnsi="Arial" w:cs="Arial"/>
          <w:sz w:val="22"/>
          <w:szCs w:val="22"/>
        </w:rPr>
        <w:t>instrument</w:t>
      </w:r>
      <w:r w:rsidR="00333D28" w:rsidRPr="414CFD5E">
        <w:rPr>
          <w:rFonts w:ascii="Arial" w:hAnsi="Arial" w:cs="Arial"/>
          <w:sz w:val="22"/>
          <w:szCs w:val="22"/>
        </w:rPr>
        <w:t xml:space="preserve"> </w:t>
      </w:r>
      <w:r w:rsidRPr="414CFD5E">
        <w:rPr>
          <w:rFonts w:ascii="Arial" w:hAnsi="Arial" w:cs="Arial"/>
          <w:sz w:val="22"/>
          <w:szCs w:val="22"/>
        </w:rPr>
        <w:t>is finalized, it cannot be changed.</w:t>
      </w:r>
    </w:p>
    <w:p w14:paraId="094518B6" w14:textId="77777777" w:rsidR="00F4049C" w:rsidRPr="0083237A" w:rsidRDefault="00F4049C" w:rsidP="00F4049C">
      <w:pPr>
        <w:pStyle w:val="Corpsdetexte"/>
        <w:spacing w:before="120" w:after="120"/>
        <w:ind w:left="115" w:right="490"/>
        <w:jc w:val="both"/>
        <w:rPr>
          <w:rFonts w:ascii="Arial" w:hAnsi="Arial" w:cs="Arial"/>
          <w:sz w:val="22"/>
          <w:szCs w:val="22"/>
        </w:rPr>
      </w:pPr>
    </w:p>
    <w:p w14:paraId="3AD1BB69" w14:textId="490A9A25" w:rsidR="00F4049C" w:rsidRPr="007E398A" w:rsidRDefault="00F4049C" w:rsidP="0062646B">
      <w:pPr>
        <w:pStyle w:val="Titre2"/>
        <w:keepNext/>
        <w:widowControl/>
        <w:numPr>
          <w:ilvl w:val="0"/>
          <w:numId w:val="23"/>
        </w:numPr>
        <w:spacing w:before="160" w:after="120"/>
        <w:jc w:val="both"/>
        <w:rPr>
          <w:rFonts w:eastAsia="Arial"/>
          <w:b/>
          <w:bCs/>
          <w:color w:val="5F9F43"/>
        </w:rPr>
      </w:pPr>
      <w:r w:rsidRPr="007E398A">
        <w:rPr>
          <w:rFonts w:eastAsia="Arial"/>
          <w:b/>
          <w:bCs/>
          <w:color w:val="5F9F43"/>
        </w:rPr>
        <w:t>Quality Assurance, Respondent Protection and Data Security</w:t>
      </w:r>
    </w:p>
    <w:p w14:paraId="1B0F74F4" w14:textId="77777777" w:rsidR="00F4049C" w:rsidRPr="007E398A" w:rsidRDefault="00F4049C" w:rsidP="00F4049C">
      <w:pPr>
        <w:pStyle w:val="Corpsdetexte"/>
        <w:spacing w:before="120" w:after="120"/>
        <w:ind w:right="490"/>
        <w:jc w:val="both"/>
        <w:rPr>
          <w:rFonts w:ascii="Arial" w:hAnsi="Arial" w:cs="Arial"/>
          <w:color w:val="26588D" w:themeColor="accent1"/>
          <w:sz w:val="22"/>
          <w:szCs w:val="22"/>
        </w:rPr>
      </w:pPr>
      <w:r w:rsidRPr="007E398A">
        <w:rPr>
          <w:rFonts w:ascii="Arial" w:hAnsi="Arial" w:cs="Arial"/>
          <w:color w:val="26588D" w:themeColor="accent1"/>
          <w:sz w:val="22"/>
          <w:szCs w:val="22"/>
        </w:rPr>
        <w:t>Overall Quality Assurance:</w:t>
      </w:r>
    </w:p>
    <w:p w14:paraId="3B0664E5" w14:textId="77777777" w:rsidR="00F4049C" w:rsidRPr="0083237A" w:rsidRDefault="00F4049C" w:rsidP="00F4049C">
      <w:pPr>
        <w:pStyle w:val="Corpsdetexte"/>
        <w:spacing w:before="120" w:after="120"/>
        <w:ind w:right="490"/>
        <w:jc w:val="both"/>
        <w:rPr>
          <w:rFonts w:ascii="Arial" w:hAnsi="Arial" w:cs="Arial"/>
          <w:sz w:val="22"/>
          <w:szCs w:val="22"/>
        </w:rPr>
      </w:pPr>
      <w:r w:rsidRPr="414CFD5E">
        <w:rPr>
          <w:rFonts w:ascii="Arial" w:hAnsi="Arial" w:cs="Arial"/>
          <w:sz w:val="22"/>
          <w:szCs w:val="22"/>
        </w:rPr>
        <w:t xml:space="preserve">Subcontractors will be required to conduct quality control, at </w:t>
      </w:r>
      <w:bookmarkStart w:id="21" w:name="_Int_TFYCItQN"/>
      <w:r w:rsidRPr="414CFD5E">
        <w:rPr>
          <w:rFonts w:ascii="Arial" w:hAnsi="Arial" w:cs="Arial"/>
          <w:sz w:val="22"/>
          <w:szCs w:val="22"/>
        </w:rPr>
        <w:t>minimum</w:t>
      </w:r>
      <w:bookmarkEnd w:id="21"/>
      <w:r w:rsidRPr="414CFD5E">
        <w:rPr>
          <w:rFonts w:ascii="Arial" w:hAnsi="Arial" w:cs="Arial"/>
          <w:sz w:val="22"/>
          <w:szCs w:val="22"/>
        </w:rPr>
        <w:t xml:space="preserve"> following the requirements listed below. SI will be conducting independent quality assurance for the duration of this activity. Subcontractors will be required to respond in a timely manner to SI questions regarding data quality control and other measures of data quality assurance. </w:t>
      </w:r>
    </w:p>
    <w:p w14:paraId="298D3B9E" w14:textId="77777777" w:rsidR="00F4049C" w:rsidRPr="0083237A" w:rsidRDefault="00F4049C" w:rsidP="00F4049C">
      <w:pPr>
        <w:pStyle w:val="Corpsdetexte"/>
        <w:spacing w:before="120" w:after="120"/>
        <w:ind w:right="490"/>
        <w:jc w:val="both"/>
        <w:rPr>
          <w:rFonts w:ascii="Arial" w:hAnsi="Arial" w:cs="Arial"/>
          <w:b/>
          <w:sz w:val="22"/>
          <w:szCs w:val="22"/>
        </w:rPr>
      </w:pPr>
      <w:r w:rsidRPr="0083237A">
        <w:rPr>
          <w:rFonts w:ascii="Arial" w:hAnsi="Arial" w:cs="Arial"/>
          <w:b/>
          <w:bCs/>
          <w:sz w:val="22"/>
          <w:szCs w:val="22"/>
        </w:rPr>
        <w:t>Quantitative Data Collection:</w:t>
      </w:r>
    </w:p>
    <w:p w14:paraId="2A34F411" w14:textId="77777777" w:rsidR="00F4049C" w:rsidRPr="0083237A" w:rsidRDefault="00F4049C" w:rsidP="00F4049C">
      <w:pPr>
        <w:pStyle w:val="Corpsdetexte"/>
        <w:spacing w:before="120" w:after="120"/>
        <w:ind w:left="115" w:right="490"/>
        <w:jc w:val="both"/>
        <w:rPr>
          <w:rFonts w:ascii="Arial" w:hAnsi="Arial" w:cs="Arial"/>
          <w:sz w:val="22"/>
          <w:szCs w:val="22"/>
        </w:rPr>
      </w:pPr>
      <w:r w:rsidRPr="0083237A">
        <w:rPr>
          <w:rFonts w:ascii="Arial" w:hAnsi="Arial" w:cs="Arial"/>
          <w:sz w:val="22"/>
          <w:szCs w:val="22"/>
        </w:rPr>
        <w:t xml:space="preserve">Led by Subcontractor: </w:t>
      </w:r>
    </w:p>
    <w:p w14:paraId="4C83F795" w14:textId="56979E88" w:rsidR="00F4049C" w:rsidRPr="0083237A" w:rsidRDefault="00F4049C" w:rsidP="00F4049C">
      <w:pPr>
        <w:pStyle w:val="Corpsdetexte"/>
        <w:spacing w:before="120" w:after="120"/>
        <w:ind w:left="115" w:right="490"/>
        <w:jc w:val="both"/>
        <w:rPr>
          <w:rFonts w:ascii="Arial" w:hAnsi="Arial" w:cs="Arial"/>
          <w:sz w:val="22"/>
          <w:szCs w:val="22"/>
        </w:rPr>
      </w:pPr>
      <w:r w:rsidRPr="0083237A">
        <w:rPr>
          <w:rFonts w:ascii="Arial" w:hAnsi="Arial" w:cs="Arial"/>
          <w:sz w:val="22"/>
          <w:szCs w:val="22"/>
        </w:rPr>
        <w:t>-</w:t>
      </w:r>
      <w:r w:rsidRPr="0083237A">
        <w:rPr>
          <w:rFonts w:ascii="Arial" w:hAnsi="Arial" w:cs="Arial"/>
          <w:sz w:val="22"/>
          <w:szCs w:val="22"/>
        </w:rPr>
        <w:tab/>
      </w:r>
      <w:r w:rsidRPr="0083237A">
        <w:rPr>
          <w:rFonts w:ascii="Arial" w:hAnsi="Arial" w:cs="Arial"/>
          <w:sz w:val="22"/>
          <w:szCs w:val="22"/>
          <w:u w:val="single"/>
        </w:rPr>
        <w:t>Daily team debriefs</w:t>
      </w:r>
      <w:r w:rsidRPr="0083237A">
        <w:rPr>
          <w:rFonts w:ascii="Arial" w:hAnsi="Arial" w:cs="Arial"/>
          <w:sz w:val="22"/>
          <w:szCs w:val="22"/>
        </w:rPr>
        <w:t xml:space="preserve">: Check-ins with the </w:t>
      </w:r>
      <w:r w:rsidR="00333D28">
        <w:rPr>
          <w:rFonts w:ascii="Arial" w:hAnsi="Arial" w:cs="Arial"/>
          <w:sz w:val="22"/>
          <w:szCs w:val="22"/>
        </w:rPr>
        <w:t>enumerators</w:t>
      </w:r>
      <w:r w:rsidR="00333D28" w:rsidRPr="0083237A">
        <w:rPr>
          <w:rFonts w:ascii="Arial" w:hAnsi="Arial" w:cs="Arial"/>
          <w:sz w:val="22"/>
          <w:szCs w:val="22"/>
        </w:rPr>
        <w:t xml:space="preserve"> </w:t>
      </w:r>
      <w:r w:rsidRPr="0083237A">
        <w:rPr>
          <w:rFonts w:ascii="Arial" w:hAnsi="Arial" w:cs="Arial"/>
          <w:sz w:val="22"/>
          <w:szCs w:val="22"/>
        </w:rPr>
        <w:t xml:space="preserve">and field staff to review any challenges faced, allow for questions and clarifications, and provide feedback to the wider group. These are especially important early in the data collection activity to ensure that proper interviewing habits are formed. </w:t>
      </w:r>
    </w:p>
    <w:p w14:paraId="7DBDECF0" w14:textId="77777777" w:rsidR="00F4049C" w:rsidRPr="0083237A" w:rsidRDefault="00F4049C" w:rsidP="00F4049C">
      <w:pPr>
        <w:pStyle w:val="Corpsdetexte"/>
        <w:spacing w:before="120" w:after="120"/>
        <w:ind w:left="115" w:right="490"/>
        <w:jc w:val="both"/>
        <w:rPr>
          <w:rFonts w:ascii="Arial" w:hAnsi="Arial" w:cs="Arial"/>
          <w:sz w:val="22"/>
          <w:szCs w:val="22"/>
        </w:rPr>
      </w:pPr>
      <w:r w:rsidRPr="0083237A">
        <w:rPr>
          <w:rFonts w:ascii="Arial" w:hAnsi="Arial" w:cs="Arial"/>
          <w:sz w:val="22"/>
          <w:szCs w:val="22"/>
        </w:rPr>
        <w:t>-</w:t>
      </w:r>
      <w:r w:rsidRPr="0083237A">
        <w:rPr>
          <w:rFonts w:ascii="Arial" w:hAnsi="Arial" w:cs="Arial"/>
          <w:sz w:val="22"/>
          <w:szCs w:val="22"/>
        </w:rPr>
        <w:tab/>
      </w:r>
      <w:r w:rsidRPr="0083237A">
        <w:rPr>
          <w:rFonts w:ascii="Arial" w:hAnsi="Arial" w:cs="Arial"/>
          <w:sz w:val="22"/>
          <w:szCs w:val="22"/>
          <w:u w:val="single"/>
        </w:rPr>
        <w:t>Supervisor checks</w:t>
      </w:r>
      <w:r w:rsidRPr="0083237A">
        <w:rPr>
          <w:rFonts w:ascii="Arial" w:hAnsi="Arial" w:cs="Arial"/>
          <w:sz w:val="22"/>
          <w:szCs w:val="22"/>
        </w:rPr>
        <w:t xml:space="preserve">: Supervisors will check their teams’ forms before they are submitted to the server, to ensure completeness and spot-check for errors. </w:t>
      </w:r>
    </w:p>
    <w:p w14:paraId="26010840" w14:textId="099410C5" w:rsidR="007E398A" w:rsidRDefault="00F4049C" w:rsidP="007E2561">
      <w:pPr>
        <w:pStyle w:val="Corpsdetexte"/>
        <w:spacing w:before="120" w:after="120"/>
        <w:ind w:left="115" w:right="490"/>
        <w:jc w:val="both"/>
        <w:rPr>
          <w:rFonts w:ascii="Arial" w:hAnsi="Arial" w:cs="Arial"/>
          <w:sz w:val="22"/>
          <w:szCs w:val="22"/>
        </w:rPr>
      </w:pPr>
      <w:r w:rsidRPr="0083237A">
        <w:rPr>
          <w:rFonts w:ascii="Arial" w:hAnsi="Arial" w:cs="Arial"/>
          <w:sz w:val="22"/>
          <w:szCs w:val="22"/>
        </w:rPr>
        <w:t>-</w:t>
      </w:r>
      <w:r w:rsidRPr="0083237A">
        <w:rPr>
          <w:rFonts w:ascii="Arial" w:hAnsi="Arial" w:cs="Arial"/>
          <w:sz w:val="22"/>
          <w:szCs w:val="22"/>
        </w:rPr>
        <w:tab/>
      </w:r>
      <w:r w:rsidRPr="0083237A">
        <w:rPr>
          <w:rFonts w:ascii="Arial" w:hAnsi="Arial" w:cs="Arial"/>
          <w:sz w:val="22"/>
          <w:szCs w:val="22"/>
          <w:u w:val="single"/>
        </w:rPr>
        <w:t>Accompaniment</w:t>
      </w:r>
      <w:r w:rsidRPr="0083237A">
        <w:rPr>
          <w:rFonts w:ascii="Arial" w:hAnsi="Arial" w:cs="Arial"/>
          <w:sz w:val="22"/>
          <w:szCs w:val="22"/>
        </w:rPr>
        <w:t xml:space="preserve">: Subcontractor will ensure that at least 10% of </w:t>
      </w:r>
      <w:r w:rsidR="00452300">
        <w:rPr>
          <w:rFonts w:ascii="Arial" w:hAnsi="Arial" w:cs="Arial"/>
          <w:sz w:val="22"/>
          <w:szCs w:val="22"/>
        </w:rPr>
        <w:t>EGMAs</w:t>
      </w:r>
      <w:r w:rsidR="00452300" w:rsidRPr="0083237A">
        <w:rPr>
          <w:rFonts w:ascii="Arial" w:hAnsi="Arial" w:cs="Arial"/>
          <w:sz w:val="22"/>
          <w:szCs w:val="22"/>
        </w:rPr>
        <w:t xml:space="preserve"> </w:t>
      </w:r>
      <w:r w:rsidRPr="0083237A">
        <w:rPr>
          <w:rFonts w:ascii="Arial" w:hAnsi="Arial" w:cs="Arial"/>
          <w:sz w:val="22"/>
          <w:szCs w:val="22"/>
        </w:rPr>
        <w:t xml:space="preserve">are directly observed by a supervisor or other senior member of the team. All </w:t>
      </w:r>
      <w:r w:rsidR="001B24F3">
        <w:rPr>
          <w:rFonts w:ascii="Arial" w:hAnsi="Arial" w:cs="Arial"/>
          <w:sz w:val="22"/>
          <w:szCs w:val="22"/>
        </w:rPr>
        <w:t>enumerators</w:t>
      </w:r>
      <w:r w:rsidR="001B24F3" w:rsidRPr="0083237A">
        <w:rPr>
          <w:rFonts w:ascii="Arial" w:hAnsi="Arial" w:cs="Arial"/>
          <w:sz w:val="22"/>
          <w:szCs w:val="22"/>
        </w:rPr>
        <w:t xml:space="preserve"> </w:t>
      </w:r>
      <w:r w:rsidRPr="0083237A">
        <w:rPr>
          <w:rFonts w:ascii="Arial" w:hAnsi="Arial" w:cs="Arial"/>
          <w:sz w:val="22"/>
          <w:szCs w:val="22"/>
        </w:rPr>
        <w:t xml:space="preserve">should be directly observed at least once during the first week of data collection. Observations will be </w:t>
      </w:r>
      <w:r w:rsidRPr="0083237A">
        <w:rPr>
          <w:rFonts w:ascii="Arial" w:hAnsi="Arial" w:cs="Arial"/>
          <w:sz w:val="22"/>
          <w:szCs w:val="22"/>
        </w:rPr>
        <w:lastRenderedPageBreak/>
        <w:t xml:space="preserve">summarized in an accompaniment form developed by Social Impact. </w:t>
      </w:r>
    </w:p>
    <w:p w14:paraId="7C1C0322" w14:textId="1468EBCE" w:rsidR="00F4049C" w:rsidRPr="0083237A" w:rsidRDefault="007E398A" w:rsidP="00F4049C">
      <w:pPr>
        <w:pStyle w:val="Corpsdetexte"/>
        <w:spacing w:before="120" w:after="120"/>
        <w:ind w:left="115" w:right="490"/>
        <w:jc w:val="both"/>
        <w:rPr>
          <w:rFonts w:ascii="Arial" w:hAnsi="Arial" w:cs="Arial"/>
          <w:sz w:val="22"/>
          <w:szCs w:val="22"/>
        </w:rPr>
      </w:pPr>
      <w:r w:rsidRPr="4973116B">
        <w:rPr>
          <w:rFonts w:ascii="Arial" w:hAnsi="Arial" w:cs="Arial"/>
          <w:sz w:val="22"/>
          <w:szCs w:val="22"/>
        </w:rPr>
        <w:t>-</w:t>
      </w:r>
      <w:r>
        <w:tab/>
      </w:r>
      <w:r w:rsidR="00F4049C" w:rsidRPr="4973116B">
        <w:rPr>
          <w:rFonts w:ascii="Arial" w:hAnsi="Arial" w:cs="Arial"/>
          <w:sz w:val="22"/>
          <w:szCs w:val="22"/>
          <w:u w:val="single"/>
        </w:rPr>
        <w:t>Back-checks:</w:t>
      </w:r>
      <w:r w:rsidR="00F4049C" w:rsidRPr="4973116B">
        <w:rPr>
          <w:rFonts w:ascii="Arial" w:hAnsi="Arial" w:cs="Arial"/>
          <w:sz w:val="22"/>
          <w:szCs w:val="22"/>
        </w:rPr>
        <w:t xml:space="preserve"> Subcontractor will conduct back-checks on 10% of the total sample for quantitative </w:t>
      </w:r>
      <w:r w:rsidR="007339A7">
        <w:rPr>
          <w:rFonts w:ascii="Arial" w:hAnsi="Arial" w:cs="Arial"/>
          <w:sz w:val="22"/>
          <w:szCs w:val="22"/>
        </w:rPr>
        <w:t>instruments</w:t>
      </w:r>
      <w:r w:rsidR="007339A7" w:rsidRPr="4973116B">
        <w:rPr>
          <w:rFonts w:ascii="Arial" w:hAnsi="Arial" w:cs="Arial"/>
          <w:sz w:val="22"/>
          <w:szCs w:val="22"/>
        </w:rPr>
        <w:t xml:space="preserve"> </w:t>
      </w:r>
      <w:r w:rsidR="00F4049C" w:rsidRPr="4973116B">
        <w:rPr>
          <w:rFonts w:ascii="Arial" w:hAnsi="Arial" w:cs="Arial"/>
          <w:sz w:val="22"/>
          <w:szCs w:val="22"/>
        </w:rPr>
        <w:t xml:space="preserve">administered, using a back-check tool developed by Social Impact. Back-check surveys should not be made available to enumerators. Back-checks should be conducted by separate teams form the enumerators, and the Subcontractor is expected to work collaboratively with SI to determine the allocation of back-checks throughout data </w:t>
      </w:r>
      <w:r w:rsidRPr="4973116B">
        <w:rPr>
          <w:rFonts w:ascii="Arial" w:hAnsi="Arial" w:cs="Arial"/>
          <w:sz w:val="22"/>
          <w:szCs w:val="22"/>
        </w:rPr>
        <w:t>collection</w:t>
      </w:r>
      <w:r w:rsidR="00F4049C" w:rsidRPr="4973116B">
        <w:rPr>
          <w:rFonts w:ascii="Arial" w:hAnsi="Arial" w:cs="Arial"/>
          <w:sz w:val="22"/>
          <w:szCs w:val="22"/>
        </w:rPr>
        <w:t xml:space="preserve">. </w:t>
      </w:r>
    </w:p>
    <w:p w14:paraId="59B1297C" w14:textId="77777777" w:rsidR="00F4049C" w:rsidRPr="0083237A" w:rsidRDefault="00F4049C" w:rsidP="00F4049C">
      <w:pPr>
        <w:pStyle w:val="Corpsdetexte"/>
        <w:spacing w:before="120" w:after="120"/>
        <w:ind w:left="115" w:right="490"/>
        <w:jc w:val="both"/>
        <w:rPr>
          <w:rFonts w:ascii="Arial" w:hAnsi="Arial" w:cs="Arial"/>
          <w:sz w:val="22"/>
          <w:szCs w:val="22"/>
        </w:rPr>
      </w:pPr>
      <w:r w:rsidRPr="0083237A">
        <w:rPr>
          <w:rFonts w:ascii="Arial" w:hAnsi="Arial" w:cs="Arial"/>
          <w:sz w:val="22"/>
          <w:szCs w:val="22"/>
        </w:rPr>
        <w:t xml:space="preserve">Led by Social Impact: </w:t>
      </w:r>
    </w:p>
    <w:p w14:paraId="7C9156E1" w14:textId="4463E59F" w:rsidR="00F4049C" w:rsidRPr="0083237A" w:rsidRDefault="00F4049C" w:rsidP="00F4049C">
      <w:pPr>
        <w:pStyle w:val="Corpsdetexte"/>
        <w:spacing w:before="120" w:after="120"/>
        <w:ind w:left="115" w:right="490"/>
        <w:jc w:val="both"/>
        <w:rPr>
          <w:rFonts w:ascii="Arial" w:hAnsi="Arial" w:cs="Arial"/>
          <w:sz w:val="22"/>
          <w:szCs w:val="22"/>
        </w:rPr>
      </w:pPr>
      <w:r w:rsidRPr="0083237A">
        <w:rPr>
          <w:rFonts w:ascii="Arial" w:hAnsi="Arial" w:cs="Arial"/>
          <w:sz w:val="22"/>
          <w:szCs w:val="22"/>
        </w:rPr>
        <w:t>-</w:t>
      </w:r>
      <w:r w:rsidRPr="0083237A">
        <w:rPr>
          <w:rFonts w:ascii="Arial" w:hAnsi="Arial" w:cs="Arial"/>
          <w:sz w:val="22"/>
          <w:szCs w:val="22"/>
        </w:rPr>
        <w:tab/>
      </w:r>
      <w:r w:rsidR="001077E2">
        <w:rPr>
          <w:rFonts w:ascii="Arial" w:hAnsi="Arial" w:cs="Arial"/>
          <w:sz w:val="22"/>
          <w:szCs w:val="22"/>
          <w:u w:val="single"/>
        </w:rPr>
        <w:t>Instrument</w:t>
      </w:r>
      <w:r w:rsidR="001077E2" w:rsidRPr="0083237A">
        <w:rPr>
          <w:rFonts w:ascii="Arial" w:hAnsi="Arial" w:cs="Arial"/>
          <w:sz w:val="22"/>
          <w:szCs w:val="22"/>
          <w:u w:val="single"/>
        </w:rPr>
        <w:t xml:space="preserve"> </w:t>
      </w:r>
      <w:r w:rsidRPr="0083237A">
        <w:rPr>
          <w:rFonts w:ascii="Arial" w:hAnsi="Arial" w:cs="Arial"/>
          <w:sz w:val="22"/>
          <w:szCs w:val="22"/>
          <w:u w:val="single"/>
        </w:rPr>
        <w:t>programming quality control</w:t>
      </w:r>
      <w:r w:rsidRPr="0083237A">
        <w:rPr>
          <w:rFonts w:ascii="Arial" w:hAnsi="Arial" w:cs="Arial"/>
          <w:sz w:val="22"/>
          <w:szCs w:val="22"/>
        </w:rPr>
        <w:t xml:space="preserve">: SI will program various quality control measures into the electronic </w:t>
      </w:r>
      <w:r w:rsidR="0070735F">
        <w:rPr>
          <w:rFonts w:ascii="Arial" w:hAnsi="Arial" w:cs="Arial"/>
          <w:sz w:val="22"/>
          <w:szCs w:val="22"/>
        </w:rPr>
        <w:t>instrument</w:t>
      </w:r>
      <w:r w:rsidRPr="0083237A">
        <w:rPr>
          <w:rFonts w:ascii="Arial" w:hAnsi="Arial" w:cs="Arial"/>
          <w:sz w:val="22"/>
          <w:szCs w:val="22"/>
        </w:rPr>
        <w:t xml:space="preserve">. These may include: speed limits, logic checks, or audio audits. The final set of quality control measures will be agreed upon by SI and the Subcontractor during preparations for data collection and finalization of the instrument. </w:t>
      </w:r>
    </w:p>
    <w:p w14:paraId="6EBEF7F6" w14:textId="77777777" w:rsidR="00F4049C" w:rsidRPr="0083237A" w:rsidRDefault="00F4049C" w:rsidP="00F4049C">
      <w:pPr>
        <w:pStyle w:val="Corpsdetexte"/>
        <w:spacing w:before="120" w:after="120"/>
        <w:ind w:left="115" w:right="490"/>
        <w:jc w:val="both"/>
        <w:rPr>
          <w:rFonts w:ascii="Arial" w:hAnsi="Arial" w:cs="Arial"/>
          <w:sz w:val="22"/>
          <w:szCs w:val="22"/>
        </w:rPr>
      </w:pPr>
      <w:r w:rsidRPr="0083237A">
        <w:rPr>
          <w:rFonts w:ascii="Arial" w:hAnsi="Arial" w:cs="Arial"/>
          <w:sz w:val="22"/>
          <w:szCs w:val="22"/>
        </w:rPr>
        <w:t>-</w:t>
      </w:r>
      <w:r w:rsidRPr="0083237A">
        <w:rPr>
          <w:rFonts w:ascii="Arial" w:hAnsi="Arial" w:cs="Arial"/>
          <w:sz w:val="22"/>
          <w:szCs w:val="22"/>
        </w:rPr>
        <w:tab/>
        <w:t xml:space="preserve">Social Impact will conduct </w:t>
      </w:r>
      <w:r w:rsidRPr="0083237A">
        <w:rPr>
          <w:rFonts w:ascii="Arial" w:hAnsi="Arial" w:cs="Arial"/>
          <w:sz w:val="22"/>
          <w:szCs w:val="22"/>
          <w:u w:val="single"/>
        </w:rPr>
        <w:t>independent weekly quality checks</w:t>
      </w:r>
      <w:r w:rsidRPr="0083237A">
        <w:rPr>
          <w:rFonts w:ascii="Arial" w:hAnsi="Arial" w:cs="Arial"/>
          <w:sz w:val="22"/>
          <w:szCs w:val="22"/>
        </w:rPr>
        <w:t xml:space="preserve"> of the data downloaded directly from the server, summarizing any questions or feedback for the Subcontractor from each check. Subcontractors will be required to respond to these questions within 2-3 business days of receiving them.</w:t>
      </w:r>
    </w:p>
    <w:p w14:paraId="2F3B8CE2" w14:textId="3FB54790" w:rsidR="00F4049C" w:rsidRPr="0083237A" w:rsidRDefault="00F4049C" w:rsidP="00F4049C">
      <w:pPr>
        <w:pStyle w:val="Corpsdetexte"/>
        <w:spacing w:before="120" w:after="120"/>
        <w:ind w:left="115" w:right="490"/>
        <w:jc w:val="both"/>
        <w:rPr>
          <w:rFonts w:ascii="Arial" w:hAnsi="Arial" w:cs="Arial"/>
          <w:sz w:val="22"/>
          <w:szCs w:val="22"/>
        </w:rPr>
      </w:pPr>
      <w:r w:rsidRPr="414CFD5E">
        <w:rPr>
          <w:rFonts w:ascii="Arial" w:hAnsi="Arial" w:cs="Arial"/>
          <w:sz w:val="22"/>
          <w:szCs w:val="22"/>
        </w:rPr>
        <w:t>-</w:t>
      </w:r>
      <w:r>
        <w:tab/>
      </w:r>
      <w:r w:rsidRPr="414CFD5E">
        <w:rPr>
          <w:rFonts w:ascii="Arial" w:hAnsi="Arial" w:cs="Arial"/>
          <w:sz w:val="22"/>
          <w:szCs w:val="22"/>
          <w:u w:val="single"/>
        </w:rPr>
        <w:t>Communication</w:t>
      </w:r>
      <w:r w:rsidRPr="414CFD5E">
        <w:rPr>
          <w:rFonts w:ascii="Arial" w:hAnsi="Arial" w:cs="Arial"/>
          <w:sz w:val="22"/>
          <w:szCs w:val="22"/>
        </w:rPr>
        <w:t xml:space="preserve">: Throughout the fieldwork period the </w:t>
      </w:r>
      <w:r w:rsidR="4A23BBC2" w:rsidRPr="414CFD5E">
        <w:rPr>
          <w:rFonts w:ascii="Arial" w:hAnsi="Arial" w:cs="Arial"/>
          <w:sz w:val="22"/>
          <w:szCs w:val="22"/>
        </w:rPr>
        <w:t xml:space="preserve">Malian </w:t>
      </w:r>
      <w:r w:rsidRPr="414CFD5E">
        <w:rPr>
          <w:rFonts w:ascii="Arial" w:hAnsi="Arial" w:cs="Arial"/>
          <w:sz w:val="22"/>
          <w:szCs w:val="22"/>
        </w:rPr>
        <w:t>data collection firm will meet at least once per week with the BT to discuss progress and issues. It is the Subcontractor’s responsibility to identify and communicate problems in a timely manner. Minor issues should be corrected on the spot, to the extent that they do not change the scope of services or cause an increase in costs. Larger problems should be raised to the BT and collaboratively discussed before taking any remediation measures, which may require a subcontract modification.</w:t>
      </w:r>
    </w:p>
    <w:p w14:paraId="1A987EF7" w14:textId="77777777" w:rsidR="00F4049C" w:rsidRPr="0083237A" w:rsidRDefault="00F4049C" w:rsidP="00F4049C">
      <w:pPr>
        <w:pStyle w:val="Corpsdetexte"/>
        <w:spacing w:before="120" w:after="120"/>
        <w:ind w:left="115" w:right="490"/>
        <w:jc w:val="both"/>
        <w:rPr>
          <w:rFonts w:ascii="Arial" w:hAnsi="Arial" w:cs="Arial"/>
          <w:sz w:val="22"/>
          <w:szCs w:val="22"/>
        </w:rPr>
      </w:pPr>
    </w:p>
    <w:p w14:paraId="674B7A6F" w14:textId="4548FB9E" w:rsidR="00F4049C" w:rsidRPr="007E398A" w:rsidRDefault="00F4049C" w:rsidP="0062646B">
      <w:pPr>
        <w:pStyle w:val="Corpsdetexte"/>
        <w:numPr>
          <w:ilvl w:val="0"/>
          <w:numId w:val="23"/>
        </w:numPr>
        <w:spacing w:before="120" w:after="120"/>
        <w:ind w:right="490"/>
        <w:jc w:val="both"/>
        <w:rPr>
          <w:rFonts w:ascii="Arial" w:hAnsi="Arial" w:cs="Arial"/>
          <w:b/>
          <w:bCs/>
          <w:color w:val="609F43" w:themeColor="accent2"/>
          <w:sz w:val="22"/>
          <w:szCs w:val="22"/>
        </w:rPr>
      </w:pPr>
      <w:r w:rsidRPr="007E398A">
        <w:rPr>
          <w:rFonts w:ascii="Arial" w:hAnsi="Arial" w:cs="Arial"/>
          <w:b/>
          <w:bCs/>
          <w:color w:val="609F43" w:themeColor="accent2"/>
          <w:sz w:val="22"/>
          <w:szCs w:val="22"/>
        </w:rPr>
        <w:t xml:space="preserve">Respondent Protection and Data Security: </w:t>
      </w:r>
    </w:p>
    <w:p w14:paraId="55A4D0B6" w14:textId="77777777" w:rsidR="00F4049C" w:rsidRPr="0083237A" w:rsidRDefault="00F4049C" w:rsidP="00F4049C">
      <w:pPr>
        <w:pStyle w:val="Corpsdetexte"/>
        <w:spacing w:before="120" w:after="120"/>
        <w:ind w:left="115" w:right="490"/>
        <w:jc w:val="both"/>
        <w:rPr>
          <w:rFonts w:ascii="Arial" w:hAnsi="Arial" w:cs="Arial"/>
          <w:sz w:val="22"/>
          <w:szCs w:val="22"/>
        </w:rPr>
      </w:pPr>
      <w:r w:rsidRPr="0083237A">
        <w:rPr>
          <w:rFonts w:ascii="Arial" w:hAnsi="Arial" w:cs="Arial"/>
          <w:sz w:val="22"/>
          <w:szCs w:val="22"/>
        </w:rPr>
        <w:t xml:space="preserve">Subcontracts are required to abide by Social Impact’s respondent protection and data security protocols (to be provided upon award). Subcontractors will be given an opportunity to comment on the protocol and provide feedback that allows SI to better contextualize the protocol (without modifying SI’s “required minimums”). </w:t>
      </w:r>
    </w:p>
    <w:p w14:paraId="2EE7AE89" w14:textId="7569FD4E" w:rsidR="00F4049C" w:rsidRPr="0083237A" w:rsidRDefault="00F4049C" w:rsidP="00F4049C">
      <w:pPr>
        <w:pStyle w:val="Corpsdetexte"/>
        <w:spacing w:before="120" w:after="120"/>
        <w:ind w:left="115" w:right="490"/>
        <w:jc w:val="both"/>
        <w:rPr>
          <w:rFonts w:ascii="Arial" w:hAnsi="Arial" w:cs="Arial"/>
          <w:sz w:val="22"/>
          <w:szCs w:val="22"/>
        </w:rPr>
      </w:pPr>
      <w:r w:rsidRPr="0083237A">
        <w:rPr>
          <w:rFonts w:ascii="Arial" w:hAnsi="Arial" w:cs="Arial"/>
          <w:sz w:val="22"/>
          <w:szCs w:val="22"/>
        </w:rPr>
        <w:t>All field staff will be asked to sign a non-disclosure agreement (to be provided upon award) signifying their understanding of ethical behavior in the field and proper handling of respondents’ confidential and private information, including personally identifiable information (PII)</w:t>
      </w:r>
      <w:r w:rsidR="00112BEB" w:rsidRPr="0083237A">
        <w:rPr>
          <w:rFonts w:ascii="Arial" w:hAnsi="Arial" w:cs="Arial"/>
          <w:sz w:val="22"/>
          <w:szCs w:val="22"/>
        </w:rPr>
        <w:t>, as well as a child protection promise</w:t>
      </w:r>
      <w:r w:rsidR="00867863" w:rsidRPr="0083237A">
        <w:rPr>
          <w:rFonts w:ascii="Arial" w:hAnsi="Arial" w:cs="Arial"/>
          <w:sz w:val="22"/>
          <w:szCs w:val="22"/>
        </w:rPr>
        <w:t xml:space="preserve"> outlining the protocol for working with minors.</w:t>
      </w:r>
    </w:p>
    <w:p w14:paraId="091F7E23" w14:textId="77777777" w:rsidR="00F4049C" w:rsidRPr="0083237A" w:rsidRDefault="00F4049C" w:rsidP="00F4049C">
      <w:pPr>
        <w:pStyle w:val="Corpsdetexte"/>
        <w:spacing w:before="120" w:after="120"/>
        <w:ind w:left="115" w:right="490"/>
        <w:jc w:val="both"/>
        <w:rPr>
          <w:rFonts w:ascii="Arial" w:hAnsi="Arial" w:cs="Arial"/>
          <w:sz w:val="22"/>
          <w:szCs w:val="22"/>
        </w:rPr>
      </w:pPr>
      <w:r w:rsidRPr="0083237A">
        <w:rPr>
          <w:rFonts w:ascii="Arial" w:hAnsi="Arial" w:cs="Arial"/>
          <w:sz w:val="22"/>
          <w:szCs w:val="22"/>
        </w:rPr>
        <w:t>Subcontractors will ensure proper measures are taken in the field to monitor enumerators’ behavior with respect to respondent protection and data security (including interviewing, handling of devices, etc.).</w:t>
      </w:r>
    </w:p>
    <w:p w14:paraId="1836B951" w14:textId="77777777" w:rsidR="00F4049C" w:rsidRPr="0083237A" w:rsidRDefault="00F4049C" w:rsidP="00F4049C">
      <w:pPr>
        <w:pStyle w:val="Corpsdetexte"/>
        <w:spacing w:before="120" w:after="120"/>
        <w:ind w:left="115" w:right="490"/>
        <w:jc w:val="both"/>
        <w:rPr>
          <w:rFonts w:ascii="Arial" w:hAnsi="Arial" w:cs="Arial"/>
          <w:color w:val="26588D" w:themeColor="accent1"/>
          <w:sz w:val="22"/>
          <w:szCs w:val="22"/>
        </w:rPr>
      </w:pPr>
    </w:p>
    <w:p w14:paraId="06701F89" w14:textId="526B41E1" w:rsidR="00F4049C" w:rsidRPr="007E398A" w:rsidRDefault="00F4049C" w:rsidP="0062646B">
      <w:pPr>
        <w:pStyle w:val="Corpsdetexte"/>
        <w:numPr>
          <w:ilvl w:val="0"/>
          <w:numId w:val="23"/>
        </w:numPr>
        <w:spacing w:before="120" w:after="120"/>
        <w:ind w:right="490"/>
        <w:jc w:val="both"/>
        <w:rPr>
          <w:rFonts w:ascii="Arial" w:hAnsi="Arial" w:cs="Arial"/>
          <w:b/>
          <w:bCs/>
          <w:color w:val="609F43" w:themeColor="accent2"/>
          <w:sz w:val="22"/>
          <w:szCs w:val="22"/>
        </w:rPr>
      </w:pPr>
      <w:r w:rsidRPr="007E398A">
        <w:rPr>
          <w:rFonts w:ascii="Arial" w:hAnsi="Arial" w:cs="Arial"/>
          <w:b/>
          <w:bCs/>
          <w:color w:val="609F43" w:themeColor="accent2"/>
          <w:sz w:val="22"/>
          <w:szCs w:val="22"/>
        </w:rPr>
        <w:t xml:space="preserve"> </w:t>
      </w:r>
      <w:r w:rsidRPr="007E398A" w:rsidDel="00013BD8">
        <w:rPr>
          <w:rFonts w:ascii="Arial" w:hAnsi="Arial" w:cs="Arial"/>
          <w:b/>
          <w:bCs/>
          <w:color w:val="609F43" w:themeColor="accent2"/>
          <w:sz w:val="22"/>
          <w:szCs w:val="22"/>
        </w:rPr>
        <w:t>T</w:t>
      </w:r>
      <w:r w:rsidRPr="007E398A">
        <w:rPr>
          <w:rFonts w:ascii="Arial" w:hAnsi="Arial" w:cs="Arial"/>
          <w:b/>
          <w:bCs/>
          <w:color w:val="609F43" w:themeColor="accent2"/>
          <w:sz w:val="22"/>
          <w:szCs w:val="22"/>
        </w:rPr>
        <w:t xml:space="preserve">imeline and Deliverables </w:t>
      </w:r>
    </w:p>
    <w:p w14:paraId="16768CB6" w14:textId="22BB643A" w:rsidR="00F4049C" w:rsidRPr="0083237A" w:rsidRDefault="00F4049C" w:rsidP="00F4049C">
      <w:pPr>
        <w:pStyle w:val="Corpsdetexte"/>
        <w:spacing w:before="120" w:after="120"/>
        <w:ind w:left="115" w:right="490"/>
        <w:jc w:val="both"/>
        <w:rPr>
          <w:rFonts w:ascii="Arial" w:hAnsi="Arial" w:cs="Arial"/>
          <w:sz w:val="22"/>
          <w:szCs w:val="22"/>
        </w:rPr>
      </w:pPr>
      <w:r w:rsidRPr="13B138BF">
        <w:rPr>
          <w:rFonts w:ascii="Arial" w:hAnsi="Arial" w:cs="Arial"/>
          <w:sz w:val="22"/>
          <w:szCs w:val="22"/>
        </w:rPr>
        <w:t xml:space="preserve">The overall period of performance will be from award through </w:t>
      </w:r>
      <w:r w:rsidR="007E398A" w:rsidRPr="13B138BF">
        <w:rPr>
          <w:rFonts w:ascii="Arial" w:hAnsi="Arial" w:cs="Arial"/>
          <w:sz w:val="22"/>
          <w:szCs w:val="22"/>
        </w:rPr>
        <w:t>November 2024</w:t>
      </w:r>
      <w:r w:rsidRPr="13B138BF">
        <w:rPr>
          <w:rFonts w:ascii="Arial" w:hAnsi="Arial" w:cs="Arial"/>
          <w:sz w:val="22"/>
          <w:szCs w:val="22"/>
        </w:rPr>
        <w:t xml:space="preserve">. The data collection is expected to take </w:t>
      </w:r>
      <w:r w:rsidR="007E398A" w:rsidRPr="13B138BF">
        <w:rPr>
          <w:rFonts w:ascii="Arial" w:hAnsi="Arial" w:cs="Arial"/>
          <w:sz w:val="22"/>
          <w:szCs w:val="22"/>
        </w:rPr>
        <w:t>four</w:t>
      </w:r>
      <w:r w:rsidRPr="13B138BF">
        <w:rPr>
          <w:rFonts w:ascii="Arial" w:hAnsi="Arial" w:cs="Arial"/>
          <w:sz w:val="22"/>
          <w:szCs w:val="22"/>
        </w:rPr>
        <w:t xml:space="preserve"> weeks starting</w:t>
      </w:r>
      <w:r w:rsidR="007E398A" w:rsidRPr="13B138BF">
        <w:rPr>
          <w:rFonts w:ascii="Arial" w:hAnsi="Arial" w:cs="Arial"/>
          <w:sz w:val="22"/>
          <w:szCs w:val="22"/>
        </w:rPr>
        <w:t xml:space="preserve"> around</w:t>
      </w:r>
      <w:r w:rsidRPr="13B138BF">
        <w:rPr>
          <w:rFonts w:ascii="Arial" w:hAnsi="Arial" w:cs="Arial"/>
          <w:sz w:val="22"/>
          <w:szCs w:val="22"/>
        </w:rPr>
        <w:t xml:space="preserve"> </w:t>
      </w:r>
      <w:r w:rsidR="007E398A" w:rsidRPr="13B138BF">
        <w:rPr>
          <w:rFonts w:ascii="Arial" w:hAnsi="Arial" w:cs="Arial"/>
          <w:sz w:val="22"/>
          <w:szCs w:val="22"/>
        </w:rPr>
        <w:t>September 23</w:t>
      </w:r>
      <w:r w:rsidRPr="13B138BF">
        <w:rPr>
          <w:rFonts w:ascii="Arial" w:hAnsi="Arial" w:cs="Arial"/>
          <w:sz w:val="22"/>
          <w:szCs w:val="22"/>
        </w:rPr>
        <w:t xml:space="preserve">, with training and piloting conducted the week or so prior (the </w:t>
      </w:r>
      <w:r w:rsidR="10669A29" w:rsidRPr="13B138BF">
        <w:rPr>
          <w:rFonts w:ascii="Arial" w:hAnsi="Arial" w:cs="Arial"/>
          <w:sz w:val="22"/>
          <w:szCs w:val="22"/>
        </w:rPr>
        <w:t xml:space="preserve">Malian </w:t>
      </w:r>
      <w:r w:rsidRPr="13B138BF">
        <w:rPr>
          <w:rFonts w:ascii="Arial" w:hAnsi="Arial" w:cs="Arial"/>
          <w:sz w:val="22"/>
          <w:szCs w:val="22"/>
        </w:rPr>
        <w:t xml:space="preserve">data collection firm should propose the precise schedule). </w:t>
      </w:r>
    </w:p>
    <w:p w14:paraId="5D00CF99" w14:textId="4D535E3E" w:rsidR="00F4049C" w:rsidRPr="0083237A" w:rsidRDefault="00F4049C" w:rsidP="00F4049C">
      <w:pPr>
        <w:pStyle w:val="Corpsdetexte"/>
        <w:spacing w:before="120" w:after="120"/>
        <w:ind w:left="115" w:right="490"/>
        <w:jc w:val="both"/>
        <w:rPr>
          <w:rFonts w:ascii="Arial" w:hAnsi="Arial" w:cs="Arial"/>
          <w:sz w:val="22"/>
          <w:szCs w:val="22"/>
        </w:rPr>
      </w:pPr>
      <w:r w:rsidRPr="414CFD5E">
        <w:rPr>
          <w:rFonts w:ascii="Arial" w:hAnsi="Arial" w:cs="Arial"/>
          <w:sz w:val="22"/>
          <w:szCs w:val="22"/>
        </w:rPr>
        <w:lastRenderedPageBreak/>
        <w:t xml:space="preserve">The selected </w:t>
      </w:r>
      <w:r w:rsidR="6C2B8584" w:rsidRPr="414CFD5E">
        <w:rPr>
          <w:rFonts w:ascii="Arial" w:hAnsi="Arial" w:cs="Arial"/>
          <w:sz w:val="22"/>
          <w:szCs w:val="22"/>
        </w:rPr>
        <w:t xml:space="preserve">Malian </w:t>
      </w:r>
      <w:r w:rsidRPr="414CFD5E">
        <w:rPr>
          <w:rFonts w:ascii="Arial" w:hAnsi="Arial" w:cs="Arial"/>
          <w:sz w:val="22"/>
          <w:szCs w:val="22"/>
        </w:rPr>
        <w:t>data collection firm will submit the following deliverables for each period of data collection:</w:t>
      </w:r>
    </w:p>
    <w:p w14:paraId="0329043E" w14:textId="77777777" w:rsidR="00F4049C" w:rsidRPr="0083237A" w:rsidRDefault="00F4049C" w:rsidP="00F4049C">
      <w:pPr>
        <w:pStyle w:val="Corpsdetexte"/>
        <w:spacing w:before="120" w:after="120"/>
        <w:ind w:left="115" w:right="490"/>
        <w:jc w:val="both"/>
        <w:rPr>
          <w:rFonts w:ascii="Arial" w:hAnsi="Arial" w:cs="Arial"/>
          <w:sz w:val="22"/>
          <w:szCs w:val="22"/>
        </w:rPr>
      </w:pPr>
      <w:r w:rsidRPr="0083237A">
        <w:rPr>
          <w:rFonts w:ascii="Arial" w:hAnsi="Arial" w:cs="Arial"/>
          <w:sz w:val="22"/>
          <w:szCs w:val="22"/>
        </w:rPr>
        <w:t>1.</w:t>
      </w:r>
      <w:r w:rsidRPr="0083237A">
        <w:rPr>
          <w:rFonts w:ascii="Arial" w:hAnsi="Arial" w:cs="Arial"/>
          <w:sz w:val="22"/>
          <w:szCs w:val="22"/>
        </w:rPr>
        <w:tab/>
      </w:r>
      <w:r w:rsidRPr="0083237A">
        <w:rPr>
          <w:rFonts w:ascii="Arial" w:hAnsi="Arial" w:cs="Arial"/>
          <w:b/>
          <w:sz w:val="22"/>
          <w:szCs w:val="22"/>
        </w:rPr>
        <w:t>Workplan</w:t>
      </w:r>
      <w:r w:rsidRPr="0083237A">
        <w:rPr>
          <w:rFonts w:ascii="Arial" w:hAnsi="Arial" w:cs="Arial"/>
          <w:sz w:val="22"/>
          <w:szCs w:val="22"/>
        </w:rPr>
        <w:t>: Detailed work plan and schedule to be submitted within 3 days of subcontract award.</w:t>
      </w:r>
    </w:p>
    <w:p w14:paraId="579461F7" w14:textId="77777777" w:rsidR="00F4049C" w:rsidRPr="0083237A" w:rsidRDefault="00F4049C" w:rsidP="00F4049C">
      <w:pPr>
        <w:pStyle w:val="Corpsdetexte"/>
        <w:spacing w:before="120" w:after="120"/>
        <w:ind w:left="115" w:right="490"/>
        <w:jc w:val="both"/>
        <w:rPr>
          <w:rFonts w:ascii="Arial" w:hAnsi="Arial" w:cs="Arial"/>
          <w:sz w:val="22"/>
          <w:szCs w:val="22"/>
        </w:rPr>
      </w:pPr>
      <w:r w:rsidRPr="0083237A">
        <w:rPr>
          <w:rFonts w:ascii="Arial" w:hAnsi="Arial" w:cs="Arial"/>
          <w:sz w:val="22"/>
          <w:szCs w:val="22"/>
        </w:rPr>
        <w:t>2.</w:t>
      </w:r>
      <w:r w:rsidRPr="0083237A">
        <w:rPr>
          <w:rFonts w:ascii="Arial" w:hAnsi="Arial" w:cs="Arial"/>
          <w:sz w:val="22"/>
          <w:szCs w:val="22"/>
        </w:rPr>
        <w:tab/>
      </w:r>
      <w:r w:rsidRPr="0083237A">
        <w:rPr>
          <w:rFonts w:ascii="Arial" w:hAnsi="Arial" w:cs="Arial"/>
          <w:b/>
          <w:sz w:val="22"/>
          <w:szCs w:val="22"/>
        </w:rPr>
        <w:t>Fieldwork Schedule:</w:t>
      </w:r>
      <w:r w:rsidRPr="0083237A">
        <w:rPr>
          <w:rFonts w:ascii="Arial" w:hAnsi="Arial" w:cs="Arial"/>
          <w:sz w:val="22"/>
          <w:szCs w:val="22"/>
        </w:rPr>
        <w:t xml:space="preserve"> Document detailing locations that will be visited by each field team along with timeline information. To be submitted within 2 weeks of subcontract award and to be updated as needed during fieldwork.</w:t>
      </w:r>
    </w:p>
    <w:p w14:paraId="727F1759" w14:textId="77777777" w:rsidR="00F4049C" w:rsidRPr="0083237A" w:rsidRDefault="00F4049C" w:rsidP="00F4049C">
      <w:pPr>
        <w:pStyle w:val="Corpsdetexte"/>
        <w:spacing w:before="120" w:after="120"/>
        <w:ind w:left="115" w:right="490"/>
        <w:jc w:val="both"/>
        <w:rPr>
          <w:rFonts w:ascii="Arial" w:hAnsi="Arial" w:cs="Arial"/>
          <w:sz w:val="22"/>
          <w:szCs w:val="22"/>
        </w:rPr>
      </w:pPr>
      <w:r w:rsidRPr="0083237A">
        <w:rPr>
          <w:rFonts w:ascii="Arial" w:hAnsi="Arial" w:cs="Arial"/>
          <w:sz w:val="22"/>
          <w:szCs w:val="22"/>
        </w:rPr>
        <w:t>3.</w:t>
      </w:r>
      <w:r w:rsidRPr="0083237A">
        <w:rPr>
          <w:rFonts w:ascii="Arial" w:hAnsi="Arial" w:cs="Arial"/>
          <w:b/>
          <w:sz w:val="22"/>
          <w:szCs w:val="22"/>
        </w:rPr>
        <w:tab/>
        <w:t>Pre-testing and</w:t>
      </w:r>
      <w:r w:rsidRPr="0083237A">
        <w:rPr>
          <w:rFonts w:ascii="Arial" w:hAnsi="Arial" w:cs="Arial"/>
          <w:sz w:val="22"/>
          <w:szCs w:val="22"/>
        </w:rPr>
        <w:t xml:space="preserve"> </w:t>
      </w:r>
      <w:r w:rsidRPr="0083237A">
        <w:rPr>
          <w:rFonts w:ascii="Arial" w:hAnsi="Arial" w:cs="Arial"/>
          <w:b/>
          <w:sz w:val="22"/>
          <w:szCs w:val="22"/>
        </w:rPr>
        <w:t>Comment on instruments:</w:t>
      </w:r>
      <w:r w:rsidRPr="0083237A">
        <w:rPr>
          <w:rFonts w:ascii="Arial" w:hAnsi="Arial" w:cs="Arial"/>
          <w:sz w:val="22"/>
          <w:szCs w:val="22"/>
        </w:rPr>
        <w:t xml:space="preserve"> To be submitted within 2 weeks of subcontract award.</w:t>
      </w:r>
    </w:p>
    <w:p w14:paraId="10AFA147" w14:textId="7E2782FB" w:rsidR="00F4049C" w:rsidRPr="0083237A" w:rsidRDefault="00F4049C" w:rsidP="00F4049C">
      <w:pPr>
        <w:pStyle w:val="Corpsdetexte"/>
        <w:spacing w:before="120" w:after="120"/>
        <w:ind w:left="115" w:right="490"/>
        <w:jc w:val="both"/>
        <w:rPr>
          <w:rFonts w:ascii="Arial" w:hAnsi="Arial" w:cs="Arial"/>
          <w:sz w:val="22"/>
          <w:szCs w:val="22"/>
        </w:rPr>
      </w:pPr>
      <w:r w:rsidRPr="0083237A">
        <w:rPr>
          <w:rFonts w:ascii="Arial" w:hAnsi="Arial" w:cs="Arial"/>
          <w:sz w:val="22"/>
          <w:szCs w:val="22"/>
        </w:rPr>
        <w:t>4.</w:t>
      </w:r>
      <w:r w:rsidRPr="0083237A">
        <w:rPr>
          <w:rFonts w:ascii="Arial" w:hAnsi="Arial" w:cs="Arial"/>
          <w:b/>
          <w:sz w:val="22"/>
          <w:szCs w:val="22"/>
        </w:rPr>
        <w:tab/>
        <w:t>Training Manual:</w:t>
      </w:r>
      <w:r w:rsidRPr="0083237A">
        <w:rPr>
          <w:rFonts w:ascii="Arial" w:hAnsi="Arial" w:cs="Arial"/>
          <w:sz w:val="22"/>
          <w:szCs w:val="22"/>
        </w:rPr>
        <w:t xml:space="preserve"> Manuals for supervisors and enumerators to be submitted prior to the start of enumerator training. </w:t>
      </w:r>
    </w:p>
    <w:p w14:paraId="3CCAE2A8" w14:textId="77777777" w:rsidR="00F4049C" w:rsidRPr="0083237A" w:rsidRDefault="00F4049C" w:rsidP="00F4049C">
      <w:pPr>
        <w:pStyle w:val="Corpsdetexte"/>
        <w:spacing w:before="120" w:after="120"/>
        <w:ind w:left="115" w:right="490"/>
        <w:jc w:val="both"/>
        <w:rPr>
          <w:rFonts w:ascii="Arial" w:hAnsi="Arial" w:cs="Arial"/>
          <w:sz w:val="22"/>
          <w:szCs w:val="22"/>
        </w:rPr>
      </w:pPr>
      <w:r w:rsidRPr="0083237A">
        <w:rPr>
          <w:rFonts w:ascii="Arial" w:hAnsi="Arial" w:cs="Arial"/>
          <w:sz w:val="22"/>
          <w:szCs w:val="22"/>
        </w:rPr>
        <w:t>5.</w:t>
      </w:r>
      <w:r w:rsidRPr="0083237A">
        <w:rPr>
          <w:rFonts w:ascii="Arial" w:hAnsi="Arial" w:cs="Arial"/>
          <w:sz w:val="22"/>
          <w:szCs w:val="22"/>
        </w:rPr>
        <w:tab/>
      </w:r>
      <w:r w:rsidRPr="0083237A">
        <w:rPr>
          <w:rFonts w:ascii="Arial" w:hAnsi="Arial" w:cs="Arial"/>
          <w:b/>
          <w:sz w:val="22"/>
          <w:szCs w:val="22"/>
        </w:rPr>
        <w:t>Training and Pilot Report:</w:t>
      </w:r>
      <w:r w:rsidRPr="0083237A">
        <w:rPr>
          <w:rFonts w:ascii="Arial" w:hAnsi="Arial" w:cs="Arial"/>
          <w:sz w:val="22"/>
          <w:szCs w:val="22"/>
        </w:rPr>
        <w:t xml:space="preserve"> To be submitted 2 days after the debriefing sessions following the pilot.</w:t>
      </w:r>
    </w:p>
    <w:p w14:paraId="4E6613E8" w14:textId="6EB25F94" w:rsidR="00F4049C" w:rsidRPr="0083237A" w:rsidRDefault="00F4049C" w:rsidP="00F4049C">
      <w:pPr>
        <w:pStyle w:val="Corpsdetexte"/>
        <w:spacing w:before="120" w:after="120"/>
        <w:ind w:left="115" w:right="490"/>
        <w:jc w:val="both"/>
        <w:rPr>
          <w:rFonts w:ascii="Arial" w:hAnsi="Arial" w:cs="Arial"/>
          <w:sz w:val="22"/>
          <w:szCs w:val="22"/>
        </w:rPr>
      </w:pPr>
      <w:r w:rsidRPr="414CFD5E">
        <w:rPr>
          <w:rFonts w:ascii="Arial" w:hAnsi="Arial" w:cs="Arial"/>
          <w:sz w:val="22"/>
          <w:szCs w:val="22"/>
        </w:rPr>
        <w:t>6.</w:t>
      </w:r>
      <w:r>
        <w:tab/>
      </w:r>
      <w:r w:rsidRPr="414CFD5E">
        <w:rPr>
          <w:rFonts w:ascii="Arial" w:hAnsi="Arial" w:cs="Arial"/>
          <w:b/>
          <w:bCs/>
          <w:sz w:val="22"/>
          <w:szCs w:val="22"/>
        </w:rPr>
        <w:t>Field Work Tracker:</w:t>
      </w:r>
      <w:r w:rsidRPr="414CFD5E">
        <w:rPr>
          <w:rFonts w:ascii="Arial" w:hAnsi="Arial" w:cs="Arial"/>
          <w:sz w:val="22"/>
          <w:szCs w:val="22"/>
        </w:rPr>
        <w:t xml:space="preserve"> The Field Work Tracker shall be accessible online to both the </w:t>
      </w:r>
      <w:r w:rsidR="2B84D45A" w:rsidRPr="414CFD5E">
        <w:rPr>
          <w:rFonts w:ascii="Arial" w:hAnsi="Arial" w:cs="Arial"/>
          <w:sz w:val="22"/>
          <w:szCs w:val="22"/>
        </w:rPr>
        <w:t>Malian</w:t>
      </w:r>
      <w:r w:rsidR="7EA485BE" w:rsidRPr="414CFD5E">
        <w:rPr>
          <w:rFonts w:ascii="Arial" w:hAnsi="Arial" w:cs="Arial"/>
          <w:sz w:val="22"/>
          <w:szCs w:val="22"/>
        </w:rPr>
        <w:t xml:space="preserve"> </w:t>
      </w:r>
      <w:r w:rsidRPr="414CFD5E">
        <w:rPr>
          <w:rFonts w:ascii="Arial" w:hAnsi="Arial" w:cs="Arial"/>
          <w:sz w:val="22"/>
          <w:szCs w:val="22"/>
        </w:rPr>
        <w:t>data collection firm and to SI and shall include daily updates regarding assessment and interview attempts, back checks conducted, and assessments/interviews completed. The Tracker shall also include quality assurance checks conducted as well as the outcome and any resulting remedial steps taken to improve data quality. The final version of the Field Work Tracker shall be submitted 1 day after the end of data collection and include all data collection events, locations, required demographics, etc.</w:t>
      </w:r>
    </w:p>
    <w:p w14:paraId="3D16930F" w14:textId="77777777" w:rsidR="00F4049C" w:rsidRPr="0083237A" w:rsidRDefault="00F4049C" w:rsidP="00F4049C">
      <w:pPr>
        <w:pStyle w:val="Corpsdetexte"/>
        <w:spacing w:before="120" w:after="120"/>
        <w:ind w:left="115" w:right="490"/>
        <w:jc w:val="both"/>
        <w:rPr>
          <w:rFonts w:ascii="Arial" w:hAnsi="Arial" w:cs="Arial"/>
          <w:sz w:val="22"/>
          <w:szCs w:val="22"/>
        </w:rPr>
      </w:pPr>
      <w:r w:rsidRPr="0083237A">
        <w:rPr>
          <w:rFonts w:ascii="Arial" w:hAnsi="Arial" w:cs="Arial"/>
          <w:sz w:val="22"/>
          <w:szCs w:val="22"/>
        </w:rPr>
        <w:t>7.</w:t>
      </w:r>
      <w:r w:rsidRPr="0083237A">
        <w:rPr>
          <w:rFonts w:ascii="Arial" w:hAnsi="Arial" w:cs="Arial"/>
          <w:b/>
          <w:sz w:val="22"/>
          <w:szCs w:val="22"/>
        </w:rPr>
        <w:tab/>
        <w:t>Weekly Status Reports:</w:t>
      </w:r>
      <w:r w:rsidRPr="0083237A">
        <w:rPr>
          <w:rFonts w:ascii="Arial" w:hAnsi="Arial" w:cs="Arial"/>
          <w:sz w:val="22"/>
          <w:szCs w:val="22"/>
        </w:rPr>
        <w:t xml:space="preserve"> This report will cover activities undertaken during the period, progress made, challenges faced, strategies adopted to overcome such challenges, programming of upcoming activities for the next reporting period, and any identified risks related to upcoming activities.</w:t>
      </w:r>
    </w:p>
    <w:p w14:paraId="7914E4E0" w14:textId="76D40396" w:rsidR="00F4049C" w:rsidRPr="0083237A" w:rsidRDefault="00F4049C" w:rsidP="00867863">
      <w:pPr>
        <w:pStyle w:val="Corpsdetexte"/>
        <w:spacing w:before="120" w:after="120"/>
        <w:ind w:left="115" w:right="490"/>
        <w:jc w:val="both"/>
        <w:rPr>
          <w:rFonts w:ascii="Arial" w:hAnsi="Arial" w:cs="Arial"/>
          <w:sz w:val="22"/>
          <w:szCs w:val="22"/>
        </w:rPr>
      </w:pPr>
      <w:r w:rsidRPr="414CFD5E">
        <w:rPr>
          <w:rFonts w:ascii="Arial" w:hAnsi="Arial" w:cs="Arial"/>
          <w:sz w:val="22"/>
          <w:szCs w:val="22"/>
        </w:rPr>
        <w:t>8.</w:t>
      </w:r>
      <w:r>
        <w:tab/>
      </w:r>
      <w:r w:rsidRPr="414CFD5E">
        <w:rPr>
          <w:rFonts w:ascii="Arial" w:hAnsi="Arial" w:cs="Arial"/>
          <w:b/>
          <w:bCs/>
          <w:sz w:val="22"/>
          <w:szCs w:val="22"/>
        </w:rPr>
        <w:t>Submission of all data and reconciliation of all data quality checks:</w:t>
      </w:r>
      <w:r w:rsidRPr="414CFD5E">
        <w:rPr>
          <w:rFonts w:ascii="Arial" w:hAnsi="Arial" w:cs="Arial"/>
          <w:sz w:val="22"/>
          <w:szCs w:val="22"/>
        </w:rPr>
        <w:t xml:space="preserve"> Data must be submitted </w:t>
      </w:r>
      <w:r w:rsidR="00045F78" w:rsidRPr="414CFD5E">
        <w:rPr>
          <w:rFonts w:ascii="Arial" w:hAnsi="Arial" w:cs="Arial"/>
          <w:sz w:val="22"/>
          <w:szCs w:val="22"/>
        </w:rPr>
        <w:t>to SI’s servers</w:t>
      </w:r>
      <w:r w:rsidRPr="414CFD5E">
        <w:rPr>
          <w:rFonts w:ascii="Arial" w:hAnsi="Arial" w:cs="Arial"/>
          <w:sz w:val="22"/>
          <w:szCs w:val="22"/>
        </w:rPr>
        <w:t xml:space="preserve">, within 1 week of the end of data collection. The clean dataset will include all revisions to the raw data including those required by the BT and stemming from quality assurance checks outlined above. The clean dataset will also include English translations of all text responses, especially “other, specify” fields, which will be recoded into existing or new responses categories or left in the “other” category as appropriate and under the guidance of the BT. If the </w:t>
      </w:r>
      <w:r w:rsidR="1D93B343" w:rsidRPr="414CFD5E">
        <w:rPr>
          <w:rFonts w:ascii="Arial" w:hAnsi="Arial" w:cs="Arial"/>
          <w:sz w:val="22"/>
          <w:szCs w:val="22"/>
        </w:rPr>
        <w:t xml:space="preserve">Malian </w:t>
      </w:r>
      <w:r w:rsidRPr="414CFD5E">
        <w:rPr>
          <w:rFonts w:ascii="Arial" w:hAnsi="Arial" w:cs="Arial"/>
          <w:sz w:val="22"/>
          <w:szCs w:val="22"/>
        </w:rPr>
        <w:t>data collection firm performs their own cleaning or transformation of the datasets, final copies of the clean datasets must be submitted in excel and must be accompanied by any code files that transform the raw dataset into the clean dataset.</w:t>
      </w:r>
    </w:p>
    <w:p w14:paraId="319D52EC" w14:textId="77777777" w:rsidR="00F4049C" w:rsidRPr="0083237A" w:rsidRDefault="00F4049C" w:rsidP="00F4049C">
      <w:pPr>
        <w:pStyle w:val="Corpsdetexte"/>
        <w:spacing w:before="120" w:after="120"/>
        <w:ind w:left="115" w:right="490"/>
        <w:jc w:val="both"/>
        <w:rPr>
          <w:rFonts w:ascii="Arial" w:hAnsi="Arial" w:cs="Arial"/>
          <w:sz w:val="22"/>
          <w:szCs w:val="22"/>
        </w:rPr>
      </w:pPr>
      <w:r w:rsidRPr="0083237A">
        <w:rPr>
          <w:rFonts w:ascii="Arial" w:hAnsi="Arial" w:cs="Arial"/>
          <w:sz w:val="22"/>
          <w:szCs w:val="22"/>
        </w:rPr>
        <w:t>10.</w:t>
      </w:r>
      <w:r w:rsidRPr="0083237A">
        <w:rPr>
          <w:rFonts w:ascii="Arial" w:hAnsi="Arial" w:cs="Arial"/>
          <w:sz w:val="22"/>
          <w:szCs w:val="22"/>
        </w:rPr>
        <w:tab/>
      </w:r>
      <w:r w:rsidRPr="0083237A">
        <w:rPr>
          <w:rFonts w:ascii="Arial" w:hAnsi="Arial" w:cs="Arial"/>
          <w:b/>
          <w:sz w:val="22"/>
          <w:szCs w:val="22"/>
        </w:rPr>
        <w:t>Final Report:</w:t>
      </w:r>
      <w:r w:rsidRPr="0083237A">
        <w:rPr>
          <w:rFonts w:ascii="Arial" w:hAnsi="Arial" w:cs="Arial"/>
          <w:sz w:val="22"/>
          <w:szCs w:val="22"/>
        </w:rPr>
        <w:t xml:space="preserve"> This report will describe the overall activities, data collection activities attempted and completed, the outcome of all back check and data quality processes, any challenges encountered during data collection (and associated mitigation measures), any modifications to the data collection protocols, and any resulting limitations, data quality issues or resulting implications for data analysis. The report should also discuss lessons learned. To be submitted within 2 weeks of the end of data collection.</w:t>
      </w:r>
    </w:p>
    <w:p w14:paraId="7B82F0C9" w14:textId="77777777" w:rsidR="00F4049C" w:rsidRPr="0083237A" w:rsidRDefault="00F4049C" w:rsidP="00F4049C">
      <w:pPr>
        <w:pStyle w:val="Corpsdetexte"/>
        <w:spacing w:before="120" w:after="120"/>
        <w:ind w:right="490"/>
        <w:jc w:val="both"/>
        <w:rPr>
          <w:rFonts w:ascii="Arial" w:hAnsi="Arial" w:cs="Arial"/>
          <w:sz w:val="22"/>
          <w:szCs w:val="22"/>
        </w:rPr>
      </w:pPr>
    </w:p>
    <w:p w14:paraId="695C530A" w14:textId="155F8800" w:rsidR="00F4049C" w:rsidRPr="00045F78" w:rsidRDefault="00045F78" w:rsidP="0062646B">
      <w:pPr>
        <w:pStyle w:val="Corpsdetexte"/>
        <w:numPr>
          <w:ilvl w:val="0"/>
          <w:numId w:val="23"/>
        </w:numPr>
        <w:spacing w:before="120" w:after="120"/>
        <w:ind w:right="490"/>
        <w:jc w:val="both"/>
        <w:rPr>
          <w:rFonts w:ascii="Arial" w:hAnsi="Arial" w:cs="Arial"/>
          <w:b/>
          <w:bCs/>
          <w:color w:val="609F43" w:themeColor="accent2"/>
          <w:sz w:val="22"/>
          <w:szCs w:val="22"/>
        </w:rPr>
      </w:pPr>
      <w:r>
        <w:rPr>
          <w:rFonts w:ascii="Arial" w:hAnsi="Arial" w:cs="Arial"/>
          <w:b/>
          <w:bCs/>
          <w:color w:val="609F43" w:themeColor="accent2"/>
          <w:sz w:val="22"/>
          <w:szCs w:val="22"/>
        </w:rPr>
        <w:t>P</w:t>
      </w:r>
      <w:r w:rsidR="00F4049C" w:rsidRPr="00045F78">
        <w:rPr>
          <w:rFonts w:ascii="Arial" w:hAnsi="Arial" w:cs="Arial"/>
          <w:b/>
          <w:bCs/>
          <w:color w:val="609F43" w:themeColor="accent2"/>
          <w:sz w:val="22"/>
          <w:szCs w:val="22"/>
        </w:rPr>
        <w:t>ersonnel</w:t>
      </w:r>
    </w:p>
    <w:p w14:paraId="15EAA8F0" w14:textId="2D18D8A5" w:rsidR="00F4049C" w:rsidRPr="0083237A" w:rsidRDefault="00F4049C" w:rsidP="00F4049C">
      <w:pPr>
        <w:pStyle w:val="Corpsdetexte"/>
        <w:spacing w:before="120" w:after="120"/>
        <w:ind w:right="490"/>
        <w:jc w:val="both"/>
        <w:rPr>
          <w:rFonts w:ascii="Arial" w:hAnsi="Arial" w:cs="Arial"/>
          <w:color w:val="000000" w:themeColor="text1"/>
          <w:sz w:val="22"/>
          <w:szCs w:val="22"/>
        </w:rPr>
      </w:pPr>
      <w:r w:rsidRPr="414CFD5E">
        <w:rPr>
          <w:rFonts w:ascii="Arial" w:hAnsi="Arial" w:cs="Arial"/>
          <w:color w:val="000000" w:themeColor="text1"/>
          <w:sz w:val="22"/>
          <w:szCs w:val="22"/>
        </w:rPr>
        <w:lastRenderedPageBreak/>
        <w:t xml:space="preserve">To conduct the data collection activities, the </w:t>
      </w:r>
      <w:r w:rsidR="5F426ACE" w:rsidRPr="414CFD5E">
        <w:rPr>
          <w:rFonts w:ascii="Arial" w:hAnsi="Arial" w:cs="Arial"/>
          <w:color w:val="000000" w:themeColor="text1"/>
          <w:sz w:val="22"/>
          <w:szCs w:val="22"/>
        </w:rPr>
        <w:t xml:space="preserve">Malian </w:t>
      </w:r>
      <w:r w:rsidRPr="414CFD5E">
        <w:rPr>
          <w:rFonts w:ascii="Arial" w:hAnsi="Arial" w:cs="Arial"/>
          <w:color w:val="000000" w:themeColor="text1"/>
          <w:sz w:val="22"/>
          <w:szCs w:val="22"/>
        </w:rPr>
        <w:t xml:space="preserve">data collection firm must provide the personnel listed below. The CVs of key personnel must be include in the technical proposal. </w:t>
      </w:r>
      <w:r w:rsidRPr="414CFD5E">
        <w:rPr>
          <w:rFonts w:ascii="Arial" w:hAnsi="Arial" w:cs="Arial"/>
          <w:sz w:val="22"/>
          <w:szCs w:val="22"/>
        </w:rPr>
        <w:t>The proposal should also specify the recruitment strategy for other field staff and specify the number of supervisors and enumerators that will be trained and deployed for fieldwork. Firms can offer an alternative staffing approach with appropriate technical justification.</w:t>
      </w:r>
    </w:p>
    <w:p w14:paraId="665FADCA" w14:textId="476CCFFD" w:rsidR="00F4049C" w:rsidRPr="00045F78" w:rsidRDefault="00FC6FB9" w:rsidP="00F4049C">
      <w:pPr>
        <w:pStyle w:val="Corpsdetexte"/>
        <w:spacing w:before="120" w:after="120"/>
        <w:ind w:right="490"/>
        <w:jc w:val="both"/>
        <w:rPr>
          <w:rFonts w:ascii="Arial" w:hAnsi="Arial" w:cs="Arial"/>
          <w:bCs/>
          <w:color w:val="26588D" w:themeColor="accent1"/>
          <w:sz w:val="22"/>
          <w:szCs w:val="22"/>
        </w:rPr>
      </w:pPr>
      <w:r>
        <w:rPr>
          <w:rFonts w:ascii="Arial" w:hAnsi="Arial" w:cs="Arial"/>
          <w:bCs/>
          <w:color w:val="26588D" w:themeColor="accent1"/>
          <w:sz w:val="22"/>
          <w:szCs w:val="22"/>
        </w:rPr>
        <w:t>Field</w:t>
      </w:r>
      <w:r w:rsidRPr="00045F78">
        <w:rPr>
          <w:rFonts w:ascii="Arial" w:hAnsi="Arial" w:cs="Arial"/>
          <w:bCs/>
          <w:color w:val="26588D" w:themeColor="accent1"/>
          <w:sz w:val="22"/>
          <w:szCs w:val="22"/>
        </w:rPr>
        <w:t xml:space="preserve"> </w:t>
      </w:r>
      <w:r w:rsidR="00F4049C" w:rsidRPr="00045F78">
        <w:rPr>
          <w:rFonts w:ascii="Arial" w:hAnsi="Arial" w:cs="Arial"/>
          <w:bCs/>
          <w:color w:val="26588D" w:themeColor="accent1"/>
          <w:sz w:val="22"/>
          <w:szCs w:val="22"/>
        </w:rPr>
        <w:t xml:space="preserve">Coordinator (key </w:t>
      </w:r>
      <w:r w:rsidR="00867863" w:rsidRPr="00045F78">
        <w:rPr>
          <w:rFonts w:ascii="Arial" w:hAnsi="Arial" w:cs="Arial"/>
          <w:bCs/>
          <w:color w:val="26588D" w:themeColor="accent1"/>
          <w:sz w:val="22"/>
          <w:szCs w:val="22"/>
        </w:rPr>
        <w:t>personnel</w:t>
      </w:r>
      <w:r w:rsidR="00F4049C" w:rsidRPr="00045F78">
        <w:rPr>
          <w:rFonts w:ascii="Arial" w:hAnsi="Arial" w:cs="Arial"/>
          <w:bCs/>
          <w:color w:val="26588D" w:themeColor="accent1"/>
          <w:sz w:val="22"/>
          <w:szCs w:val="22"/>
        </w:rPr>
        <w:t>)</w:t>
      </w:r>
    </w:p>
    <w:p w14:paraId="7F9B1DD5" w14:textId="77777777" w:rsidR="00F4049C" w:rsidRPr="0083237A" w:rsidRDefault="00F4049C" w:rsidP="00F4049C">
      <w:pPr>
        <w:pStyle w:val="Corpsdetexte"/>
        <w:spacing w:before="120" w:after="120"/>
        <w:ind w:right="490"/>
        <w:jc w:val="both"/>
        <w:rPr>
          <w:rFonts w:ascii="Arial" w:hAnsi="Arial" w:cs="Arial"/>
          <w:color w:val="000000" w:themeColor="text1"/>
          <w:sz w:val="22"/>
          <w:szCs w:val="22"/>
        </w:rPr>
      </w:pPr>
      <w:r w:rsidRPr="0083237A">
        <w:rPr>
          <w:rFonts w:ascii="Arial" w:hAnsi="Arial" w:cs="Arial"/>
          <w:color w:val="000000" w:themeColor="text1"/>
          <w:sz w:val="22"/>
          <w:szCs w:val="22"/>
        </w:rPr>
        <w:t>This person will have direct oversight and management responsibilities for the entire baseline data collection effort (both qualitative and quantitative). This person will be responsible for overseeing day-to-day operations and overall quality control. Key qualifications include:</w:t>
      </w:r>
    </w:p>
    <w:p w14:paraId="7CD47374" w14:textId="77777777" w:rsidR="00F4049C" w:rsidRPr="0083237A" w:rsidRDefault="00F4049C" w:rsidP="0062646B">
      <w:pPr>
        <w:pStyle w:val="Corpsdetexte"/>
        <w:numPr>
          <w:ilvl w:val="0"/>
          <w:numId w:val="19"/>
        </w:numPr>
        <w:spacing w:before="120" w:after="120"/>
        <w:ind w:right="490"/>
        <w:jc w:val="both"/>
        <w:rPr>
          <w:rFonts w:ascii="Arial" w:hAnsi="Arial" w:cs="Arial"/>
          <w:color w:val="000000" w:themeColor="text1"/>
          <w:sz w:val="22"/>
          <w:szCs w:val="22"/>
        </w:rPr>
      </w:pPr>
      <w:r w:rsidRPr="0083237A">
        <w:rPr>
          <w:rFonts w:ascii="Arial" w:hAnsi="Arial" w:cs="Arial"/>
          <w:color w:val="000000" w:themeColor="text1"/>
          <w:sz w:val="22"/>
          <w:szCs w:val="22"/>
        </w:rPr>
        <w:t>Should have a university degree in relevant field; master's degree is preferred.</w:t>
      </w:r>
    </w:p>
    <w:p w14:paraId="7D5E2BBD" w14:textId="77777777" w:rsidR="00F4049C" w:rsidRPr="0083237A" w:rsidRDefault="00F4049C" w:rsidP="0062646B">
      <w:pPr>
        <w:pStyle w:val="Corpsdetexte"/>
        <w:numPr>
          <w:ilvl w:val="0"/>
          <w:numId w:val="19"/>
        </w:numPr>
        <w:spacing w:before="120" w:after="120"/>
        <w:ind w:right="490"/>
        <w:jc w:val="both"/>
        <w:rPr>
          <w:rFonts w:ascii="Arial" w:hAnsi="Arial" w:cs="Arial"/>
          <w:color w:val="000000" w:themeColor="text1"/>
          <w:sz w:val="22"/>
          <w:szCs w:val="22"/>
        </w:rPr>
      </w:pPr>
      <w:r w:rsidRPr="0083237A">
        <w:rPr>
          <w:rFonts w:ascii="Arial" w:hAnsi="Arial" w:cs="Arial"/>
          <w:color w:val="000000" w:themeColor="text1"/>
          <w:sz w:val="22"/>
          <w:szCs w:val="22"/>
        </w:rPr>
        <w:t>Should have at least 10 years of experience managing quantitative survey data collection in Mali, including at least 1 large (N&gt;1,000 face-to-face, tablet-assisted education assessments).</w:t>
      </w:r>
    </w:p>
    <w:p w14:paraId="20C0E294" w14:textId="77777777" w:rsidR="00F4049C" w:rsidRPr="0083237A" w:rsidRDefault="00F4049C" w:rsidP="0062646B">
      <w:pPr>
        <w:pStyle w:val="Corpsdetexte"/>
        <w:numPr>
          <w:ilvl w:val="0"/>
          <w:numId w:val="19"/>
        </w:numPr>
        <w:spacing w:before="120" w:after="120"/>
        <w:ind w:right="490"/>
        <w:jc w:val="both"/>
        <w:rPr>
          <w:rFonts w:ascii="Arial" w:hAnsi="Arial" w:cs="Arial"/>
          <w:color w:val="000000" w:themeColor="text1"/>
          <w:sz w:val="22"/>
          <w:szCs w:val="22"/>
        </w:rPr>
      </w:pPr>
      <w:r w:rsidRPr="0083237A">
        <w:rPr>
          <w:rFonts w:ascii="Arial" w:hAnsi="Arial" w:cs="Arial"/>
          <w:color w:val="000000" w:themeColor="text1"/>
          <w:sz w:val="22"/>
          <w:szCs w:val="22"/>
        </w:rPr>
        <w:t>Should have experience in both qualitative and quantitative methods and sampling.</w:t>
      </w:r>
    </w:p>
    <w:p w14:paraId="22C1176B" w14:textId="77777777" w:rsidR="00F4049C" w:rsidRPr="0083237A" w:rsidRDefault="00F4049C" w:rsidP="0062646B">
      <w:pPr>
        <w:pStyle w:val="Corpsdetexte"/>
        <w:numPr>
          <w:ilvl w:val="0"/>
          <w:numId w:val="19"/>
        </w:numPr>
        <w:spacing w:before="120" w:after="120"/>
        <w:ind w:right="490"/>
        <w:jc w:val="both"/>
        <w:rPr>
          <w:rFonts w:ascii="Arial" w:hAnsi="Arial" w:cs="Arial"/>
          <w:color w:val="000000" w:themeColor="text1"/>
          <w:sz w:val="22"/>
          <w:szCs w:val="22"/>
        </w:rPr>
      </w:pPr>
      <w:r w:rsidRPr="0083237A">
        <w:rPr>
          <w:rFonts w:ascii="Arial" w:hAnsi="Arial" w:cs="Arial"/>
          <w:color w:val="000000" w:themeColor="text1"/>
          <w:sz w:val="22"/>
          <w:szCs w:val="22"/>
        </w:rPr>
        <w:t>Should be proficient in English and French.</w:t>
      </w:r>
    </w:p>
    <w:p w14:paraId="64AC1A91" w14:textId="77777777" w:rsidR="00F4049C" w:rsidRPr="0083237A" w:rsidRDefault="00F4049C" w:rsidP="0062646B">
      <w:pPr>
        <w:pStyle w:val="Corpsdetexte"/>
        <w:numPr>
          <w:ilvl w:val="0"/>
          <w:numId w:val="19"/>
        </w:numPr>
        <w:spacing w:before="120" w:after="120"/>
        <w:ind w:right="490"/>
        <w:jc w:val="both"/>
        <w:rPr>
          <w:rFonts w:ascii="Arial" w:hAnsi="Arial" w:cs="Arial"/>
          <w:color w:val="000000" w:themeColor="text1"/>
          <w:sz w:val="22"/>
          <w:szCs w:val="22"/>
        </w:rPr>
      </w:pPr>
      <w:r w:rsidRPr="0083237A">
        <w:rPr>
          <w:rFonts w:ascii="Arial" w:hAnsi="Arial" w:cs="Arial"/>
          <w:color w:val="000000" w:themeColor="text1"/>
          <w:sz w:val="22"/>
          <w:szCs w:val="22"/>
        </w:rPr>
        <w:t>Preferred qualifications in Education sector</w:t>
      </w:r>
    </w:p>
    <w:p w14:paraId="39841D72" w14:textId="0F01CA34" w:rsidR="00F4049C" w:rsidRPr="00045F78" w:rsidRDefault="00867863" w:rsidP="00F4049C">
      <w:pPr>
        <w:pStyle w:val="Corpsdetexte"/>
        <w:spacing w:before="120" w:after="120"/>
        <w:ind w:right="490"/>
        <w:jc w:val="both"/>
        <w:rPr>
          <w:rFonts w:ascii="Arial" w:hAnsi="Arial" w:cs="Arial"/>
          <w:bCs/>
          <w:color w:val="26588D" w:themeColor="accent1"/>
          <w:sz w:val="22"/>
          <w:szCs w:val="22"/>
        </w:rPr>
      </w:pPr>
      <w:r w:rsidRPr="00045F78">
        <w:rPr>
          <w:rFonts w:ascii="Arial" w:hAnsi="Arial" w:cs="Arial"/>
          <w:bCs/>
          <w:color w:val="26588D" w:themeColor="accent1"/>
          <w:sz w:val="22"/>
          <w:szCs w:val="22"/>
        </w:rPr>
        <w:t>Data Manager</w:t>
      </w:r>
      <w:r w:rsidR="00F4049C" w:rsidRPr="00045F78">
        <w:rPr>
          <w:rFonts w:ascii="Arial" w:hAnsi="Arial" w:cs="Arial"/>
          <w:bCs/>
          <w:color w:val="26588D" w:themeColor="accent1"/>
          <w:sz w:val="22"/>
          <w:szCs w:val="22"/>
        </w:rPr>
        <w:t xml:space="preserve"> (Key </w:t>
      </w:r>
      <w:r w:rsidRPr="00045F78">
        <w:rPr>
          <w:rFonts w:ascii="Arial" w:hAnsi="Arial" w:cs="Arial"/>
          <w:bCs/>
          <w:color w:val="26588D" w:themeColor="accent1"/>
          <w:sz w:val="22"/>
          <w:szCs w:val="22"/>
        </w:rPr>
        <w:t>personnel</w:t>
      </w:r>
      <w:r w:rsidR="00F4049C" w:rsidRPr="00045F78">
        <w:rPr>
          <w:rFonts w:ascii="Arial" w:hAnsi="Arial" w:cs="Arial"/>
          <w:bCs/>
          <w:color w:val="26588D" w:themeColor="accent1"/>
          <w:sz w:val="22"/>
          <w:szCs w:val="22"/>
        </w:rPr>
        <w:t>)</w:t>
      </w:r>
    </w:p>
    <w:p w14:paraId="1C6A600E" w14:textId="347404D6" w:rsidR="00F4049C" w:rsidRPr="0083237A" w:rsidRDefault="00F4049C" w:rsidP="00F4049C">
      <w:pPr>
        <w:pStyle w:val="Corpsdetexte"/>
        <w:spacing w:before="120" w:after="120"/>
        <w:ind w:right="490"/>
        <w:jc w:val="both"/>
        <w:rPr>
          <w:rFonts w:ascii="Arial" w:hAnsi="Arial" w:cs="Arial"/>
          <w:color w:val="000000" w:themeColor="text1"/>
          <w:sz w:val="22"/>
          <w:szCs w:val="22"/>
        </w:rPr>
      </w:pPr>
      <w:r w:rsidRPr="0083237A">
        <w:rPr>
          <w:rFonts w:ascii="Arial" w:hAnsi="Arial" w:cs="Arial"/>
          <w:color w:val="000000" w:themeColor="text1"/>
          <w:sz w:val="22"/>
          <w:szCs w:val="22"/>
        </w:rPr>
        <w:t xml:space="preserve">This person will be responsible for managing the implementation of the </w:t>
      </w:r>
      <w:r w:rsidR="00EA2CAC">
        <w:rPr>
          <w:rFonts w:ascii="Arial" w:hAnsi="Arial" w:cs="Arial"/>
          <w:color w:val="000000" w:themeColor="text1"/>
          <w:sz w:val="22"/>
          <w:szCs w:val="22"/>
        </w:rPr>
        <w:t>instrument</w:t>
      </w:r>
      <w:r w:rsidR="00EA2CAC" w:rsidRPr="0083237A">
        <w:rPr>
          <w:rFonts w:ascii="Arial" w:hAnsi="Arial" w:cs="Arial"/>
          <w:color w:val="000000" w:themeColor="text1"/>
          <w:sz w:val="22"/>
          <w:szCs w:val="22"/>
        </w:rPr>
        <w:t xml:space="preserve"> </w:t>
      </w:r>
      <w:r w:rsidRPr="0083237A">
        <w:rPr>
          <w:rFonts w:ascii="Arial" w:hAnsi="Arial" w:cs="Arial"/>
          <w:color w:val="000000" w:themeColor="text1"/>
          <w:sz w:val="22"/>
          <w:szCs w:val="22"/>
        </w:rPr>
        <w:t xml:space="preserve">on tablets/digital devices, as well as managing and checking the quality of the data as it is received from the field.  This person will be responsible for creating the final, cleaned data set at the end of data collection. Key qualifications include: </w:t>
      </w:r>
    </w:p>
    <w:p w14:paraId="37F3B10F" w14:textId="77777777" w:rsidR="00F4049C" w:rsidRPr="0083237A" w:rsidRDefault="00F4049C" w:rsidP="0062646B">
      <w:pPr>
        <w:pStyle w:val="Corpsdetexte"/>
        <w:numPr>
          <w:ilvl w:val="0"/>
          <w:numId w:val="20"/>
        </w:numPr>
        <w:spacing w:before="120" w:after="120"/>
        <w:ind w:right="490"/>
        <w:jc w:val="both"/>
        <w:rPr>
          <w:rFonts w:ascii="Arial" w:hAnsi="Arial" w:cs="Arial"/>
          <w:color w:val="000000" w:themeColor="text1"/>
          <w:sz w:val="22"/>
          <w:szCs w:val="22"/>
        </w:rPr>
      </w:pPr>
      <w:r w:rsidRPr="0083237A">
        <w:rPr>
          <w:rFonts w:ascii="Arial" w:hAnsi="Arial" w:cs="Arial"/>
          <w:color w:val="000000" w:themeColor="text1"/>
          <w:sz w:val="22"/>
          <w:szCs w:val="22"/>
        </w:rPr>
        <w:t>Should have a university degree in relevant field.</w:t>
      </w:r>
    </w:p>
    <w:p w14:paraId="1ADC5A3A" w14:textId="77777777" w:rsidR="00F4049C" w:rsidRPr="0083237A" w:rsidRDefault="00F4049C" w:rsidP="0062646B">
      <w:pPr>
        <w:pStyle w:val="Corpsdetexte"/>
        <w:numPr>
          <w:ilvl w:val="0"/>
          <w:numId w:val="20"/>
        </w:numPr>
        <w:spacing w:before="120" w:after="120"/>
        <w:ind w:right="490"/>
        <w:jc w:val="both"/>
        <w:rPr>
          <w:rFonts w:ascii="Arial" w:hAnsi="Arial" w:cs="Arial"/>
          <w:color w:val="000000" w:themeColor="text1"/>
          <w:sz w:val="22"/>
          <w:szCs w:val="22"/>
        </w:rPr>
      </w:pPr>
      <w:r w:rsidRPr="0083237A">
        <w:rPr>
          <w:rFonts w:ascii="Arial" w:hAnsi="Arial" w:cs="Arial"/>
          <w:color w:val="000000" w:themeColor="text1"/>
          <w:sz w:val="22"/>
          <w:szCs w:val="22"/>
        </w:rPr>
        <w:t xml:space="preserve">Should have at least 5 years of experience designing and conducting surveys using </w:t>
      </w:r>
      <w:proofErr w:type="spellStart"/>
      <w:r w:rsidRPr="0083237A">
        <w:rPr>
          <w:rFonts w:ascii="Arial" w:hAnsi="Arial" w:cs="Arial"/>
          <w:color w:val="000000" w:themeColor="text1"/>
          <w:sz w:val="22"/>
          <w:szCs w:val="22"/>
        </w:rPr>
        <w:t>SurveyCTO</w:t>
      </w:r>
      <w:proofErr w:type="spellEnd"/>
      <w:r w:rsidRPr="0083237A">
        <w:rPr>
          <w:rFonts w:ascii="Arial" w:hAnsi="Arial" w:cs="Arial"/>
          <w:color w:val="000000" w:themeColor="text1"/>
          <w:sz w:val="22"/>
          <w:szCs w:val="22"/>
        </w:rPr>
        <w:t xml:space="preserve">, ODK, </w:t>
      </w:r>
      <w:proofErr w:type="spellStart"/>
      <w:r w:rsidRPr="0083237A">
        <w:rPr>
          <w:rFonts w:ascii="Arial" w:hAnsi="Arial" w:cs="Arial"/>
          <w:color w:val="000000" w:themeColor="text1"/>
          <w:sz w:val="22"/>
          <w:szCs w:val="22"/>
        </w:rPr>
        <w:t>Qualtics</w:t>
      </w:r>
      <w:proofErr w:type="spellEnd"/>
      <w:r w:rsidRPr="0083237A">
        <w:rPr>
          <w:rFonts w:ascii="Arial" w:hAnsi="Arial" w:cs="Arial"/>
          <w:color w:val="000000" w:themeColor="text1"/>
          <w:sz w:val="22"/>
          <w:szCs w:val="22"/>
        </w:rPr>
        <w:t>, or other survey platforms, and at least 2 years of experience using Stata.</w:t>
      </w:r>
    </w:p>
    <w:p w14:paraId="127E2B61" w14:textId="77777777" w:rsidR="00F4049C" w:rsidRPr="00045F78" w:rsidRDefault="00F4049C" w:rsidP="00F4049C">
      <w:pPr>
        <w:pStyle w:val="Corpsdetexte"/>
        <w:spacing w:before="120" w:after="120"/>
        <w:ind w:right="490"/>
        <w:jc w:val="both"/>
        <w:rPr>
          <w:rFonts w:ascii="Arial" w:hAnsi="Arial" w:cs="Arial"/>
          <w:bCs/>
          <w:color w:val="26588D" w:themeColor="accent1"/>
          <w:sz w:val="22"/>
          <w:szCs w:val="22"/>
        </w:rPr>
      </w:pPr>
      <w:r w:rsidRPr="00045F78">
        <w:rPr>
          <w:rFonts w:ascii="Arial" w:hAnsi="Arial" w:cs="Arial"/>
          <w:bCs/>
          <w:color w:val="26588D" w:themeColor="accent1"/>
          <w:sz w:val="22"/>
          <w:szCs w:val="22"/>
        </w:rPr>
        <w:t xml:space="preserve">Enumerators </w:t>
      </w:r>
    </w:p>
    <w:p w14:paraId="0D52E695" w14:textId="77777777" w:rsidR="00F4049C" w:rsidRPr="0083237A" w:rsidRDefault="00F4049C" w:rsidP="00F4049C">
      <w:pPr>
        <w:pStyle w:val="Corpsdetexte"/>
        <w:spacing w:before="120" w:after="120"/>
        <w:ind w:right="490"/>
        <w:jc w:val="both"/>
        <w:rPr>
          <w:rFonts w:ascii="Arial" w:hAnsi="Arial" w:cs="Arial"/>
          <w:color w:val="000000" w:themeColor="text1"/>
          <w:sz w:val="22"/>
          <w:szCs w:val="22"/>
        </w:rPr>
      </w:pPr>
      <w:r w:rsidRPr="0083237A">
        <w:rPr>
          <w:rFonts w:ascii="Arial" w:hAnsi="Arial" w:cs="Arial"/>
          <w:color w:val="000000" w:themeColor="text1"/>
          <w:sz w:val="22"/>
          <w:szCs w:val="22"/>
        </w:rPr>
        <w:t xml:space="preserve">These individuals will be responsible for the direct collection of quantitative data. Key qualifications include: </w:t>
      </w:r>
    </w:p>
    <w:p w14:paraId="40649A66" w14:textId="77777777" w:rsidR="00F4049C" w:rsidRPr="0083237A" w:rsidRDefault="00F4049C" w:rsidP="0062646B">
      <w:pPr>
        <w:pStyle w:val="Corpsdetexte"/>
        <w:numPr>
          <w:ilvl w:val="0"/>
          <w:numId w:val="21"/>
        </w:numPr>
        <w:spacing w:before="120" w:after="120"/>
        <w:ind w:right="490"/>
        <w:jc w:val="both"/>
        <w:rPr>
          <w:rFonts w:ascii="Arial" w:hAnsi="Arial" w:cs="Arial"/>
          <w:color w:val="000000" w:themeColor="text1"/>
          <w:sz w:val="22"/>
          <w:szCs w:val="22"/>
        </w:rPr>
      </w:pPr>
      <w:r w:rsidRPr="0083237A">
        <w:rPr>
          <w:rFonts w:ascii="Arial" w:hAnsi="Arial" w:cs="Arial"/>
          <w:color w:val="000000" w:themeColor="text1"/>
          <w:sz w:val="22"/>
          <w:szCs w:val="22"/>
        </w:rPr>
        <w:t>Should have a high school diploma</w:t>
      </w:r>
    </w:p>
    <w:p w14:paraId="6E8424B3" w14:textId="3ECF2BB2" w:rsidR="00F4049C" w:rsidRPr="0083237A" w:rsidRDefault="00F4049C" w:rsidP="00F4049C">
      <w:pPr>
        <w:pStyle w:val="Corpsdetexte"/>
        <w:spacing w:before="120" w:after="120"/>
        <w:ind w:right="490"/>
        <w:jc w:val="both"/>
        <w:rPr>
          <w:rFonts w:ascii="Arial" w:hAnsi="Arial" w:cs="Arial"/>
          <w:color w:val="26588D" w:themeColor="accent1"/>
          <w:sz w:val="22"/>
          <w:szCs w:val="22"/>
        </w:rPr>
      </w:pPr>
      <w:r w:rsidRPr="0083237A">
        <w:rPr>
          <w:rFonts w:ascii="Arial" w:hAnsi="Arial" w:cs="Arial"/>
          <w:color w:val="000000" w:themeColor="text1"/>
          <w:sz w:val="22"/>
          <w:szCs w:val="22"/>
        </w:rPr>
        <w:t xml:space="preserve">Should have at least 1 year of experience collecting survey </w:t>
      </w:r>
      <w:r w:rsidR="008E43ED">
        <w:rPr>
          <w:rFonts w:ascii="Arial" w:hAnsi="Arial" w:cs="Arial"/>
          <w:color w:val="000000" w:themeColor="text1"/>
          <w:sz w:val="22"/>
          <w:szCs w:val="22"/>
        </w:rPr>
        <w:t xml:space="preserve">or other quantitative </w:t>
      </w:r>
      <w:r w:rsidRPr="0083237A">
        <w:rPr>
          <w:rFonts w:ascii="Arial" w:hAnsi="Arial" w:cs="Arial"/>
          <w:color w:val="000000" w:themeColor="text1"/>
          <w:sz w:val="22"/>
          <w:szCs w:val="22"/>
        </w:rPr>
        <w:t>data.</w:t>
      </w:r>
    </w:p>
    <w:p w14:paraId="5E80EB93" w14:textId="77777777" w:rsidR="00F4049C" w:rsidRPr="00045F78" w:rsidRDefault="00F4049C" w:rsidP="00F4049C">
      <w:pPr>
        <w:pStyle w:val="Corpsdetexte"/>
        <w:spacing w:before="120" w:after="120"/>
        <w:ind w:right="490"/>
        <w:jc w:val="both"/>
        <w:rPr>
          <w:rFonts w:ascii="Arial" w:hAnsi="Arial" w:cs="Arial"/>
          <w:bCs/>
          <w:color w:val="26588D" w:themeColor="accent1"/>
          <w:sz w:val="22"/>
          <w:szCs w:val="22"/>
        </w:rPr>
      </w:pPr>
      <w:r w:rsidRPr="00045F78">
        <w:rPr>
          <w:rFonts w:ascii="Arial" w:hAnsi="Arial" w:cs="Arial"/>
          <w:bCs/>
          <w:color w:val="26588D" w:themeColor="accent1"/>
          <w:sz w:val="22"/>
          <w:szCs w:val="22"/>
        </w:rPr>
        <w:t>Supervisors</w:t>
      </w:r>
    </w:p>
    <w:p w14:paraId="12DA4CAF" w14:textId="77777777" w:rsidR="00F4049C" w:rsidRPr="0083237A" w:rsidRDefault="00F4049C" w:rsidP="00F4049C">
      <w:pPr>
        <w:pStyle w:val="Corpsdetexte"/>
        <w:spacing w:before="120" w:after="120"/>
        <w:ind w:right="490"/>
        <w:jc w:val="both"/>
        <w:rPr>
          <w:rFonts w:ascii="Arial" w:hAnsi="Arial" w:cs="Arial"/>
          <w:color w:val="000000" w:themeColor="text1"/>
          <w:sz w:val="22"/>
          <w:szCs w:val="22"/>
        </w:rPr>
      </w:pPr>
      <w:r w:rsidRPr="0083237A">
        <w:rPr>
          <w:rFonts w:ascii="Arial" w:hAnsi="Arial" w:cs="Arial"/>
          <w:color w:val="000000" w:themeColor="text1"/>
          <w:sz w:val="22"/>
          <w:szCs w:val="22"/>
        </w:rPr>
        <w:t>These people will provide direct oversight and supervision of individual quantitative data collection teams.  They will directly observe data collectors and provide them guidance for improvement and will be responsible for correcting any errors in protocol or best practices. Key qualifications include:</w:t>
      </w:r>
    </w:p>
    <w:p w14:paraId="5BBC86BA" w14:textId="77777777" w:rsidR="00F4049C" w:rsidRPr="0083237A" w:rsidRDefault="00F4049C" w:rsidP="0062646B">
      <w:pPr>
        <w:pStyle w:val="Corpsdetexte"/>
        <w:numPr>
          <w:ilvl w:val="0"/>
          <w:numId w:val="22"/>
        </w:numPr>
        <w:spacing w:before="120" w:after="120"/>
        <w:ind w:right="490"/>
        <w:jc w:val="both"/>
        <w:rPr>
          <w:rFonts w:ascii="Arial" w:hAnsi="Arial" w:cs="Arial"/>
          <w:color w:val="000000" w:themeColor="text1"/>
          <w:sz w:val="22"/>
          <w:szCs w:val="22"/>
        </w:rPr>
      </w:pPr>
      <w:r w:rsidRPr="0083237A">
        <w:rPr>
          <w:rFonts w:ascii="Arial" w:hAnsi="Arial" w:cs="Arial"/>
          <w:color w:val="000000" w:themeColor="text1"/>
          <w:sz w:val="22"/>
          <w:szCs w:val="22"/>
        </w:rPr>
        <w:t>Should have a high school diploma</w:t>
      </w:r>
    </w:p>
    <w:p w14:paraId="6A896D67" w14:textId="3685D8ED" w:rsidR="00F4049C" w:rsidRPr="0083237A" w:rsidRDefault="00F4049C" w:rsidP="0062646B">
      <w:pPr>
        <w:pStyle w:val="Corpsdetexte"/>
        <w:numPr>
          <w:ilvl w:val="0"/>
          <w:numId w:val="22"/>
        </w:numPr>
        <w:spacing w:before="120" w:after="120"/>
        <w:ind w:right="490"/>
        <w:jc w:val="both"/>
        <w:rPr>
          <w:rFonts w:ascii="Arial" w:hAnsi="Arial" w:cs="Arial"/>
          <w:color w:val="000000" w:themeColor="text1"/>
          <w:sz w:val="22"/>
          <w:szCs w:val="22"/>
        </w:rPr>
      </w:pPr>
      <w:r w:rsidRPr="0083237A">
        <w:rPr>
          <w:rFonts w:ascii="Arial" w:hAnsi="Arial" w:cs="Arial"/>
          <w:color w:val="000000" w:themeColor="text1"/>
          <w:sz w:val="22"/>
          <w:szCs w:val="22"/>
        </w:rPr>
        <w:t>Should have at least 2 years of experience collecting survey</w:t>
      </w:r>
      <w:r w:rsidR="00587307">
        <w:rPr>
          <w:rFonts w:ascii="Arial" w:hAnsi="Arial" w:cs="Arial"/>
          <w:color w:val="000000" w:themeColor="text1"/>
          <w:sz w:val="22"/>
          <w:szCs w:val="22"/>
        </w:rPr>
        <w:t xml:space="preserve"> or other quantitative</w:t>
      </w:r>
      <w:r w:rsidRPr="0083237A">
        <w:rPr>
          <w:rFonts w:ascii="Arial" w:hAnsi="Arial" w:cs="Arial"/>
          <w:color w:val="000000" w:themeColor="text1"/>
          <w:sz w:val="22"/>
          <w:szCs w:val="22"/>
        </w:rPr>
        <w:t xml:space="preserve"> data.</w:t>
      </w:r>
    </w:p>
    <w:p w14:paraId="200DA4F0" w14:textId="1A115CD0" w:rsidR="00867863" w:rsidRPr="0083237A" w:rsidRDefault="00867863">
      <w:pPr>
        <w:rPr>
          <w:rFonts w:ascii="Arial" w:hAnsi="Arial" w:cs="Arial"/>
        </w:rPr>
      </w:pPr>
      <w:r w:rsidRPr="0083237A">
        <w:rPr>
          <w:rFonts w:ascii="Arial" w:hAnsi="Arial" w:cs="Arial"/>
        </w:rPr>
        <w:br w:type="page"/>
      </w:r>
    </w:p>
    <w:p w14:paraId="2722512F" w14:textId="77777777" w:rsidR="00CA0E40" w:rsidRPr="0083237A" w:rsidRDefault="00CA0E40" w:rsidP="0097211E">
      <w:pPr>
        <w:jc w:val="both"/>
        <w:rPr>
          <w:rFonts w:ascii="Arial" w:hAnsi="Arial" w:cs="Arial"/>
        </w:rPr>
      </w:pPr>
    </w:p>
    <w:p w14:paraId="6E9AAE0E" w14:textId="4777F6C5" w:rsidR="00AA211C" w:rsidRPr="0083237A" w:rsidRDefault="00AA211C" w:rsidP="00DD2A12">
      <w:pPr>
        <w:pStyle w:val="Titre1"/>
        <w:jc w:val="center"/>
        <w:rPr>
          <w:b w:val="0"/>
          <w:sz w:val="22"/>
          <w:szCs w:val="22"/>
        </w:rPr>
      </w:pPr>
      <w:bookmarkStart w:id="22" w:name="_Toc157006627"/>
      <w:r w:rsidRPr="0083237A">
        <w:rPr>
          <w:sz w:val="22"/>
          <w:szCs w:val="22"/>
        </w:rPr>
        <w:t>Annex B: Past Performance</w:t>
      </w:r>
      <w:bookmarkEnd w:id="22"/>
    </w:p>
    <w:p w14:paraId="20CD2418" w14:textId="77777777" w:rsidR="004D4C4C" w:rsidRPr="0083237A" w:rsidRDefault="004D4C4C" w:rsidP="00AA211C">
      <w:pPr>
        <w:widowControl/>
        <w:autoSpaceDE/>
        <w:autoSpaceDN/>
        <w:textAlignment w:val="baseline"/>
        <w:rPr>
          <w:rFonts w:ascii="Arial" w:eastAsia="Times New Roman" w:hAnsi="Arial" w:cs="Arial"/>
          <w:color w:val="000000"/>
        </w:rPr>
      </w:pPr>
    </w:p>
    <w:p w14:paraId="026C270C" w14:textId="6C20AE74" w:rsidR="00AA211C" w:rsidRPr="0083237A" w:rsidRDefault="00CD5891" w:rsidP="0062646B">
      <w:pPr>
        <w:pStyle w:val="Paragraphedeliste"/>
        <w:widowControl/>
        <w:numPr>
          <w:ilvl w:val="0"/>
          <w:numId w:val="11"/>
        </w:numPr>
        <w:autoSpaceDE/>
        <w:autoSpaceDN/>
        <w:textAlignment w:val="baseline"/>
        <w:rPr>
          <w:rFonts w:ascii="Arial" w:eastAsia="Times New Roman" w:hAnsi="Arial" w:cs="Arial"/>
        </w:rPr>
      </w:pPr>
      <w:r w:rsidRPr="0083237A">
        <w:rPr>
          <w:rFonts w:ascii="Arial" w:eastAsia="Times New Roman" w:hAnsi="Arial" w:cs="Arial"/>
          <w:color w:val="000000" w:themeColor="text1"/>
        </w:rPr>
        <w:t xml:space="preserve">Describe </w:t>
      </w:r>
      <w:r w:rsidR="00AA211C" w:rsidRPr="0083237A">
        <w:rPr>
          <w:rFonts w:ascii="Arial" w:eastAsia="Times New Roman" w:hAnsi="Arial" w:cs="Arial"/>
          <w:color w:val="000000" w:themeColor="text1"/>
        </w:rPr>
        <w:t xml:space="preserve">your experience relevant to this </w:t>
      </w:r>
      <w:r w:rsidR="515B605D" w:rsidRPr="0083237A">
        <w:rPr>
          <w:rFonts w:ascii="Arial" w:eastAsia="Times New Roman" w:hAnsi="Arial" w:cs="Arial"/>
          <w:color w:val="000000" w:themeColor="text1"/>
        </w:rPr>
        <w:t>RFP</w:t>
      </w:r>
      <w:r w:rsidR="00AA211C" w:rsidRPr="0083237A">
        <w:rPr>
          <w:rFonts w:ascii="Arial" w:eastAsia="Times New Roman" w:hAnsi="Arial" w:cs="Arial"/>
          <w:color w:val="000000" w:themeColor="text1"/>
        </w:rPr>
        <w:t> or similar activities</w:t>
      </w:r>
      <w:r w:rsidRPr="0083237A">
        <w:rPr>
          <w:rFonts w:ascii="Arial" w:eastAsia="Times New Roman" w:hAnsi="Arial" w:cs="Arial"/>
          <w:color w:val="000000" w:themeColor="text1"/>
        </w:rPr>
        <w:t xml:space="preserve">: </w:t>
      </w:r>
      <w:r w:rsidR="00AA211C" w:rsidRPr="0083237A">
        <w:rPr>
          <w:rFonts w:ascii="Arial" w:eastAsia="Times New Roman" w:hAnsi="Arial" w:cs="Arial"/>
          <w:color w:val="000000" w:themeColor="text1"/>
        </w:rPr>
        <w:t> </w:t>
      </w:r>
    </w:p>
    <w:p w14:paraId="0A22AAC4" w14:textId="77777777" w:rsidR="00AA211C" w:rsidRPr="0083237A" w:rsidRDefault="00AA211C" w:rsidP="00AA211C">
      <w:pPr>
        <w:widowControl/>
        <w:autoSpaceDE/>
        <w:autoSpaceDN/>
        <w:textAlignment w:val="baseline"/>
        <w:rPr>
          <w:rFonts w:ascii="Arial" w:eastAsia="Times New Roman" w:hAnsi="Arial" w:cs="Arial"/>
        </w:rPr>
      </w:pPr>
      <w:r w:rsidRPr="0083237A">
        <w:rPr>
          <w:rFonts w:ascii="Arial" w:eastAsia="Times New Roman" w:hAnsi="Arial" w:cs="Arial"/>
          <w:color w:val="000000"/>
        </w:rPr>
        <w:t> </w:t>
      </w:r>
    </w:p>
    <w:tbl>
      <w:tblPr>
        <w:tblW w:w="96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
        <w:gridCol w:w="3522"/>
        <w:gridCol w:w="1515"/>
        <w:gridCol w:w="1094"/>
        <w:gridCol w:w="1353"/>
        <w:gridCol w:w="1236"/>
      </w:tblGrid>
      <w:tr w:rsidR="001D520D" w:rsidRPr="0083237A" w14:paraId="46407438" w14:textId="77777777" w:rsidTr="001D520D">
        <w:trPr>
          <w:trHeight w:val="300"/>
        </w:trPr>
        <w:tc>
          <w:tcPr>
            <w:tcW w:w="904" w:type="dxa"/>
            <w:tcBorders>
              <w:top w:val="single" w:sz="6" w:space="0" w:color="auto"/>
              <w:left w:val="single" w:sz="6" w:space="0" w:color="auto"/>
              <w:bottom w:val="single" w:sz="6" w:space="0" w:color="auto"/>
              <w:right w:val="single" w:sz="6" w:space="0" w:color="auto"/>
            </w:tcBorders>
            <w:shd w:val="clear" w:color="auto" w:fill="E9E9EA" w:themeFill="accent3" w:themeFillTint="33"/>
            <w:vAlign w:val="center"/>
            <w:hideMark/>
          </w:tcPr>
          <w:p w14:paraId="6EFDC58B" w14:textId="1AD17C7C" w:rsidR="004D4C4C" w:rsidRPr="0083237A" w:rsidRDefault="00AD124D" w:rsidP="0060181A">
            <w:pPr>
              <w:widowControl/>
              <w:autoSpaceDE/>
              <w:autoSpaceDN/>
              <w:jc w:val="center"/>
              <w:textAlignment w:val="baseline"/>
              <w:rPr>
                <w:rFonts w:ascii="Arial" w:eastAsia="Times New Roman" w:hAnsi="Arial" w:cs="Arial"/>
              </w:rPr>
            </w:pPr>
            <w:r w:rsidRPr="0083237A">
              <w:rPr>
                <w:rFonts w:ascii="Arial" w:eastAsia="Times New Roman" w:hAnsi="Arial" w:cs="Arial"/>
                <w:b/>
                <w:bCs/>
              </w:rPr>
              <w:t>#</w:t>
            </w:r>
          </w:p>
        </w:tc>
        <w:tc>
          <w:tcPr>
            <w:tcW w:w="3522" w:type="dxa"/>
            <w:tcBorders>
              <w:top w:val="single" w:sz="6" w:space="0" w:color="auto"/>
              <w:left w:val="nil"/>
              <w:bottom w:val="single" w:sz="6" w:space="0" w:color="auto"/>
              <w:right w:val="single" w:sz="4" w:space="0" w:color="auto"/>
            </w:tcBorders>
            <w:shd w:val="clear" w:color="auto" w:fill="E9E9EA" w:themeFill="accent3" w:themeFillTint="33"/>
            <w:vAlign w:val="center"/>
            <w:hideMark/>
          </w:tcPr>
          <w:p w14:paraId="18905A01" w14:textId="23519645" w:rsidR="004D4C4C" w:rsidRPr="0083237A" w:rsidRDefault="004D4C4C" w:rsidP="0060181A">
            <w:pPr>
              <w:widowControl/>
              <w:autoSpaceDE/>
              <w:autoSpaceDN/>
              <w:jc w:val="center"/>
              <w:textAlignment w:val="baseline"/>
              <w:rPr>
                <w:rFonts w:ascii="Arial" w:eastAsia="Times New Roman" w:hAnsi="Arial" w:cs="Arial"/>
              </w:rPr>
            </w:pPr>
            <w:r w:rsidRPr="0083237A">
              <w:rPr>
                <w:rFonts w:ascii="Arial" w:eastAsia="Times New Roman" w:hAnsi="Arial" w:cs="Arial"/>
                <w:b/>
                <w:bCs/>
              </w:rPr>
              <w:t>Description of Activities</w:t>
            </w:r>
          </w:p>
        </w:tc>
        <w:tc>
          <w:tcPr>
            <w:tcW w:w="1515" w:type="dxa"/>
            <w:tcBorders>
              <w:top w:val="single" w:sz="4" w:space="0" w:color="auto"/>
              <w:left w:val="single" w:sz="4" w:space="0" w:color="auto"/>
              <w:bottom w:val="single" w:sz="4" w:space="0" w:color="auto"/>
              <w:right w:val="single" w:sz="4" w:space="0" w:color="auto"/>
            </w:tcBorders>
            <w:shd w:val="clear" w:color="auto" w:fill="E9E9EA" w:themeFill="accent3" w:themeFillTint="33"/>
            <w:vAlign w:val="center"/>
          </w:tcPr>
          <w:p w14:paraId="58834EF0" w14:textId="71A16FA5" w:rsidR="004D4C4C" w:rsidRPr="0083237A" w:rsidRDefault="004D4C4C" w:rsidP="0060181A">
            <w:pPr>
              <w:widowControl/>
              <w:autoSpaceDE/>
              <w:autoSpaceDN/>
              <w:jc w:val="center"/>
              <w:textAlignment w:val="baseline"/>
              <w:rPr>
                <w:rFonts w:ascii="Arial" w:eastAsia="Times New Roman" w:hAnsi="Arial" w:cs="Arial"/>
                <w:b/>
                <w:bCs/>
              </w:rPr>
            </w:pPr>
            <w:r w:rsidRPr="0083237A">
              <w:rPr>
                <w:rFonts w:ascii="Arial" w:eastAsia="Times New Roman" w:hAnsi="Arial" w:cs="Arial"/>
                <w:b/>
                <w:bCs/>
              </w:rPr>
              <w:t>Period of Performance</w:t>
            </w:r>
          </w:p>
        </w:tc>
        <w:tc>
          <w:tcPr>
            <w:tcW w:w="1094" w:type="dxa"/>
            <w:tcBorders>
              <w:top w:val="single" w:sz="6" w:space="0" w:color="auto"/>
              <w:left w:val="single" w:sz="4" w:space="0" w:color="auto"/>
              <w:bottom w:val="single" w:sz="6" w:space="0" w:color="auto"/>
              <w:right w:val="single" w:sz="6" w:space="0" w:color="auto"/>
            </w:tcBorders>
            <w:shd w:val="clear" w:color="auto" w:fill="E9E9EA" w:themeFill="accent3" w:themeFillTint="33"/>
            <w:vAlign w:val="center"/>
            <w:hideMark/>
          </w:tcPr>
          <w:p w14:paraId="74D98DEF" w14:textId="0BFEA851" w:rsidR="004D4C4C" w:rsidRPr="0083237A" w:rsidRDefault="004D4C4C" w:rsidP="0060181A">
            <w:pPr>
              <w:widowControl/>
              <w:autoSpaceDE/>
              <w:autoSpaceDN/>
              <w:jc w:val="center"/>
              <w:textAlignment w:val="baseline"/>
              <w:rPr>
                <w:rFonts w:ascii="Arial" w:eastAsia="Times New Roman" w:hAnsi="Arial" w:cs="Arial"/>
              </w:rPr>
            </w:pPr>
            <w:r w:rsidRPr="0083237A">
              <w:rPr>
                <w:rFonts w:ascii="Arial" w:eastAsia="Times New Roman" w:hAnsi="Arial" w:cs="Arial"/>
                <w:b/>
                <w:bCs/>
              </w:rPr>
              <w:t>Location</w:t>
            </w:r>
          </w:p>
        </w:tc>
        <w:tc>
          <w:tcPr>
            <w:tcW w:w="1353" w:type="dxa"/>
            <w:tcBorders>
              <w:top w:val="single" w:sz="6" w:space="0" w:color="auto"/>
              <w:left w:val="nil"/>
              <w:bottom w:val="single" w:sz="6" w:space="0" w:color="auto"/>
              <w:right w:val="single" w:sz="6" w:space="0" w:color="auto"/>
            </w:tcBorders>
            <w:shd w:val="clear" w:color="auto" w:fill="E9E9EA" w:themeFill="accent3" w:themeFillTint="33"/>
            <w:vAlign w:val="center"/>
            <w:hideMark/>
          </w:tcPr>
          <w:p w14:paraId="59270528" w14:textId="5944FB89" w:rsidR="004D4C4C" w:rsidRPr="0083237A" w:rsidRDefault="004D4C4C" w:rsidP="0060181A">
            <w:pPr>
              <w:widowControl/>
              <w:autoSpaceDE/>
              <w:autoSpaceDN/>
              <w:jc w:val="center"/>
              <w:textAlignment w:val="baseline"/>
              <w:rPr>
                <w:rFonts w:ascii="Arial" w:eastAsia="Times New Roman" w:hAnsi="Arial" w:cs="Arial"/>
              </w:rPr>
            </w:pPr>
            <w:r w:rsidRPr="0083237A">
              <w:rPr>
                <w:rFonts w:ascii="Arial" w:eastAsia="Times New Roman" w:hAnsi="Arial" w:cs="Arial"/>
                <w:b/>
                <w:bCs/>
              </w:rPr>
              <w:t>Client Name</w:t>
            </w:r>
          </w:p>
        </w:tc>
        <w:tc>
          <w:tcPr>
            <w:tcW w:w="1236" w:type="dxa"/>
            <w:tcBorders>
              <w:top w:val="single" w:sz="6" w:space="0" w:color="auto"/>
              <w:left w:val="nil"/>
              <w:bottom w:val="single" w:sz="6" w:space="0" w:color="auto"/>
              <w:right w:val="single" w:sz="6" w:space="0" w:color="auto"/>
            </w:tcBorders>
            <w:shd w:val="clear" w:color="auto" w:fill="E9E9EA" w:themeFill="accent3" w:themeFillTint="33"/>
            <w:vAlign w:val="center"/>
            <w:hideMark/>
          </w:tcPr>
          <w:p w14:paraId="48FDA8C5" w14:textId="5BF2F503" w:rsidR="004D4C4C" w:rsidRPr="0083237A" w:rsidRDefault="004D4C4C" w:rsidP="0060181A">
            <w:pPr>
              <w:widowControl/>
              <w:autoSpaceDE/>
              <w:autoSpaceDN/>
              <w:jc w:val="center"/>
              <w:textAlignment w:val="baseline"/>
              <w:rPr>
                <w:rFonts w:ascii="Arial" w:eastAsia="Times New Roman" w:hAnsi="Arial" w:cs="Arial"/>
              </w:rPr>
            </w:pPr>
            <w:r w:rsidRPr="0083237A">
              <w:rPr>
                <w:rFonts w:ascii="Arial" w:eastAsia="Times New Roman" w:hAnsi="Arial" w:cs="Arial"/>
                <w:b/>
                <w:bCs/>
              </w:rPr>
              <w:t xml:space="preserve">Total Contract Value </w:t>
            </w:r>
            <w:r w:rsidR="0062646B">
              <w:rPr>
                <w:rFonts w:ascii="Arial" w:eastAsia="Times New Roman" w:hAnsi="Arial" w:cs="Arial"/>
                <w:b/>
                <w:bCs/>
              </w:rPr>
              <w:t>[USD]</w:t>
            </w:r>
          </w:p>
        </w:tc>
      </w:tr>
      <w:tr w:rsidR="004D4C4C" w:rsidRPr="0083237A" w14:paraId="2C05FBD1" w14:textId="77777777" w:rsidTr="001D520D">
        <w:trPr>
          <w:trHeight w:val="300"/>
        </w:trPr>
        <w:tc>
          <w:tcPr>
            <w:tcW w:w="904" w:type="dxa"/>
            <w:tcBorders>
              <w:top w:val="nil"/>
              <w:left w:val="single" w:sz="6" w:space="0" w:color="auto"/>
              <w:bottom w:val="single" w:sz="6" w:space="0" w:color="auto"/>
              <w:right w:val="single" w:sz="6" w:space="0" w:color="auto"/>
            </w:tcBorders>
            <w:shd w:val="clear" w:color="auto" w:fill="auto"/>
            <w:hideMark/>
          </w:tcPr>
          <w:p w14:paraId="31B75C57" w14:textId="6FCA99D8" w:rsidR="004D4C4C" w:rsidRPr="0083237A" w:rsidRDefault="004D4C4C" w:rsidP="0060181A">
            <w:pPr>
              <w:widowControl/>
              <w:autoSpaceDE/>
              <w:autoSpaceDN/>
              <w:jc w:val="center"/>
              <w:textAlignment w:val="baseline"/>
              <w:rPr>
                <w:rFonts w:ascii="Arial" w:eastAsia="Times New Roman" w:hAnsi="Arial" w:cs="Arial"/>
              </w:rPr>
            </w:pPr>
            <w:r w:rsidRPr="0083237A">
              <w:rPr>
                <w:rFonts w:ascii="Arial" w:eastAsia="Times New Roman" w:hAnsi="Arial" w:cs="Arial"/>
              </w:rPr>
              <w:t>1</w:t>
            </w:r>
          </w:p>
        </w:tc>
        <w:tc>
          <w:tcPr>
            <w:tcW w:w="3522" w:type="dxa"/>
            <w:tcBorders>
              <w:top w:val="nil"/>
              <w:left w:val="nil"/>
              <w:bottom w:val="single" w:sz="6" w:space="0" w:color="auto"/>
              <w:right w:val="single" w:sz="4" w:space="0" w:color="auto"/>
            </w:tcBorders>
            <w:shd w:val="clear" w:color="auto" w:fill="auto"/>
            <w:hideMark/>
          </w:tcPr>
          <w:p w14:paraId="625E40D5" w14:textId="77777777" w:rsidR="004D4C4C" w:rsidRPr="0083237A" w:rsidRDefault="004D4C4C" w:rsidP="00AA211C">
            <w:pPr>
              <w:widowControl/>
              <w:autoSpaceDE/>
              <w:autoSpaceDN/>
              <w:textAlignment w:val="baseline"/>
              <w:rPr>
                <w:rFonts w:ascii="Arial" w:eastAsia="Times New Roman" w:hAnsi="Arial" w:cs="Arial"/>
              </w:rPr>
            </w:pPr>
            <w:r w:rsidRPr="0083237A">
              <w:rPr>
                <w:rFonts w:ascii="Arial" w:eastAsia="Times New Roman" w:hAnsi="Arial" w:cs="Arial"/>
              </w:rPr>
              <w:t> </w:t>
            </w:r>
          </w:p>
        </w:tc>
        <w:tc>
          <w:tcPr>
            <w:tcW w:w="1515" w:type="dxa"/>
            <w:tcBorders>
              <w:top w:val="single" w:sz="4" w:space="0" w:color="auto"/>
              <w:left w:val="single" w:sz="4" w:space="0" w:color="auto"/>
              <w:bottom w:val="single" w:sz="4" w:space="0" w:color="auto"/>
              <w:right w:val="single" w:sz="4" w:space="0" w:color="auto"/>
            </w:tcBorders>
          </w:tcPr>
          <w:p w14:paraId="5F46E924" w14:textId="77777777" w:rsidR="004D4C4C" w:rsidRPr="0083237A" w:rsidRDefault="004D4C4C" w:rsidP="00AA211C">
            <w:pPr>
              <w:widowControl/>
              <w:autoSpaceDE/>
              <w:autoSpaceDN/>
              <w:textAlignment w:val="baseline"/>
              <w:rPr>
                <w:rFonts w:ascii="Arial" w:eastAsia="Times New Roman" w:hAnsi="Arial" w:cs="Arial"/>
              </w:rPr>
            </w:pPr>
          </w:p>
        </w:tc>
        <w:tc>
          <w:tcPr>
            <w:tcW w:w="1094" w:type="dxa"/>
            <w:tcBorders>
              <w:top w:val="nil"/>
              <w:left w:val="single" w:sz="4" w:space="0" w:color="auto"/>
              <w:bottom w:val="single" w:sz="6" w:space="0" w:color="auto"/>
              <w:right w:val="single" w:sz="6" w:space="0" w:color="auto"/>
            </w:tcBorders>
            <w:shd w:val="clear" w:color="auto" w:fill="auto"/>
            <w:hideMark/>
          </w:tcPr>
          <w:p w14:paraId="54EA134E" w14:textId="4078399C" w:rsidR="004D4C4C" w:rsidRPr="0083237A" w:rsidRDefault="004D4C4C" w:rsidP="00AA211C">
            <w:pPr>
              <w:widowControl/>
              <w:autoSpaceDE/>
              <w:autoSpaceDN/>
              <w:textAlignment w:val="baseline"/>
              <w:rPr>
                <w:rFonts w:ascii="Arial" w:eastAsia="Times New Roman" w:hAnsi="Arial" w:cs="Arial"/>
              </w:rPr>
            </w:pPr>
            <w:r w:rsidRPr="0083237A">
              <w:rPr>
                <w:rFonts w:ascii="Arial" w:eastAsia="Times New Roman" w:hAnsi="Arial" w:cs="Arial"/>
              </w:rPr>
              <w:t> </w:t>
            </w:r>
          </w:p>
        </w:tc>
        <w:tc>
          <w:tcPr>
            <w:tcW w:w="1353" w:type="dxa"/>
            <w:tcBorders>
              <w:top w:val="nil"/>
              <w:left w:val="nil"/>
              <w:bottom w:val="single" w:sz="6" w:space="0" w:color="auto"/>
              <w:right w:val="single" w:sz="6" w:space="0" w:color="auto"/>
            </w:tcBorders>
            <w:shd w:val="clear" w:color="auto" w:fill="auto"/>
            <w:hideMark/>
          </w:tcPr>
          <w:p w14:paraId="32F36EB4" w14:textId="77777777" w:rsidR="004D4C4C" w:rsidRPr="0083237A" w:rsidRDefault="004D4C4C" w:rsidP="00AA211C">
            <w:pPr>
              <w:widowControl/>
              <w:autoSpaceDE/>
              <w:autoSpaceDN/>
              <w:textAlignment w:val="baseline"/>
              <w:rPr>
                <w:rFonts w:ascii="Arial" w:eastAsia="Times New Roman" w:hAnsi="Arial" w:cs="Arial"/>
              </w:rPr>
            </w:pPr>
            <w:r w:rsidRPr="0083237A">
              <w:rPr>
                <w:rFonts w:ascii="Arial" w:eastAsia="Times New Roman" w:hAnsi="Arial" w:cs="Arial"/>
              </w:rPr>
              <w:t> </w:t>
            </w:r>
          </w:p>
        </w:tc>
        <w:tc>
          <w:tcPr>
            <w:tcW w:w="1236" w:type="dxa"/>
            <w:tcBorders>
              <w:top w:val="nil"/>
              <w:left w:val="nil"/>
              <w:bottom w:val="single" w:sz="6" w:space="0" w:color="auto"/>
              <w:right w:val="single" w:sz="6" w:space="0" w:color="auto"/>
            </w:tcBorders>
            <w:shd w:val="clear" w:color="auto" w:fill="auto"/>
            <w:hideMark/>
          </w:tcPr>
          <w:p w14:paraId="3FEAC14A" w14:textId="77777777" w:rsidR="004D4C4C" w:rsidRPr="0083237A" w:rsidRDefault="004D4C4C" w:rsidP="00AA211C">
            <w:pPr>
              <w:widowControl/>
              <w:autoSpaceDE/>
              <w:autoSpaceDN/>
              <w:textAlignment w:val="baseline"/>
              <w:rPr>
                <w:rFonts w:ascii="Arial" w:eastAsia="Times New Roman" w:hAnsi="Arial" w:cs="Arial"/>
              </w:rPr>
            </w:pPr>
            <w:r w:rsidRPr="0083237A">
              <w:rPr>
                <w:rFonts w:ascii="Arial" w:eastAsia="Times New Roman" w:hAnsi="Arial" w:cs="Arial"/>
              </w:rPr>
              <w:t> </w:t>
            </w:r>
          </w:p>
        </w:tc>
      </w:tr>
      <w:tr w:rsidR="004D4C4C" w:rsidRPr="0083237A" w14:paraId="0EE6EACE" w14:textId="77777777" w:rsidTr="001D520D">
        <w:trPr>
          <w:trHeight w:val="300"/>
        </w:trPr>
        <w:tc>
          <w:tcPr>
            <w:tcW w:w="904" w:type="dxa"/>
            <w:tcBorders>
              <w:top w:val="nil"/>
              <w:left w:val="single" w:sz="6" w:space="0" w:color="auto"/>
              <w:bottom w:val="single" w:sz="6" w:space="0" w:color="auto"/>
              <w:right w:val="single" w:sz="6" w:space="0" w:color="auto"/>
            </w:tcBorders>
            <w:shd w:val="clear" w:color="auto" w:fill="auto"/>
            <w:hideMark/>
          </w:tcPr>
          <w:p w14:paraId="7C9A42C9" w14:textId="4A7CDF84" w:rsidR="004D4C4C" w:rsidRPr="0083237A" w:rsidRDefault="004D4C4C" w:rsidP="0060181A">
            <w:pPr>
              <w:widowControl/>
              <w:autoSpaceDE/>
              <w:autoSpaceDN/>
              <w:jc w:val="center"/>
              <w:textAlignment w:val="baseline"/>
              <w:rPr>
                <w:rFonts w:ascii="Arial" w:eastAsia="Times New Roman" w:hAnsi="Arial" w:cs="Arial"/>
              </w:rPr>
            </w:pPr>
            <w:r w:rsidRPr="0083237A">
              <w:rPr>
                <w:rFonts w:ascii="Arial" w:eastAsia="Times New Roman" w:hAnsi="Arial" w:cs="Arial"/>
              </w:rPr>
              <w:t>2</w:t>
            </w:r>
          </w:p>
        </w:tc>
        <w:tc>
          <w:tcPr>
            <w:tcW w:w="3522" w:type="dxa"/>
            <w:tcBorders>
              <w:top w:val="nil"/>
              <w:left w:val="nil"/>
              <w:bottom w:val="single" w:sz="6" w:space="0" w:color="auto"/>
              <w:right w:val="single" w:sz="4" w:space="0" w:color="auto"/>
            </w:tcBorders>
            <w:shd w:val="clear" w:color="auto" w:fill="auto"/>
            <w:hideMark/>
          </w:tcPr>
          <w:p w14:paraId="45010C42" w14:textId="77777777" w:rsidR="004D4C4C" w:rsidRPr="0083237A" w:rsidRDefault="004D4C4C" w:rsidP="00AA211C">
            <w:pPr>
              <w:widowControl/>
              <w:autoSpaceDE/>
              <w:autoSpaceDN/>
              <w:textAlignment w:val="baseline"/>
              <w:rPr>
                <w:rFonts w:ascii="Arial" w:eastAsia="Times New Roman" w:hAnsi="Arial" w:cs="Arial"/>
              </w:rPr>
            </w:pPr>
            <w:r w:rsidRPr="0083237A">
              <w:rPr>
                <w:rFonts w:ascii="Arial" w:eastAsia="Times New Roman" w:hAnsi="Arial" w:cs="Arial"/>
              </w:rPr>
              <w:t> </w:t>
            </w:r>
          </w:p>
        </w:tc>
        <w:tc>
          <w:tcPr>
            <w:tcW w:w="1515" w:type="dxa"/>
            <w:tcBorders>
              <w:top w:val="single" w:sz="4" w:space="0" w:color="auto"/>
              <w:left w:val="single" w:sz="4" w:space="0" w:color="auto"/>
              <w:bottom w:val="single" w:sz="4" w:space="0" w:color="auto"/>
              <w:right w:val="single" w:sz="4" w:space="0" w:color="auto"/>
            </w:tcBorders>
          </w:tcPr>
          <w:p w14:paraId="27B62906" w14:textId="77777777" w:rsidR="004D4C4C" w:rsidRPr="0083237A" w:rsidRDefault="004D4C4C" w:rsidP="00AA211C">
            <w:pPr>
              <w:widowControl/>
              <w:autoSpaceDE/>
              <w:autoSpaceDN/>
              <w:textAlignment w:val="baseline"/>
              <w:rPr>
                <w:rFonts w:ascii="Arial" w:eastAsia="Times New Roman" w:hAnsi="Arial" w:cs="Arial"/>
              </w:rPr>
            </w:pPr>
          </w:p>
        </w:tc>
        <w:tc>
          <w:tcPr>
            <w:tcW w:w="1094" w:type="dxa"/>
            <w:tcBorders>
              <w:top w:val="nil"/>
              <w:left w:val="single" w:sz="4" w:space="0" w:color="auto"/>
              <w:bottom w:val="single" w:sz="6" w:space="0" w:color="auto"/>
              <w:right w:val="single" w:sz="6" w:space="0" w:color="auto"/>
            </w:tcBorders>
            <w:shd w:val="clear" w:color="auto" w:fill="auto"/>
            <w:hideMark/>
          </w:tcPr>
          <w:p w14:paraId="544027E7" w14:textId="3E6AF141" w:rsidR="004D4C4C" w:rsidRPr="0083237A" w:rsidRDefault="004D4C4C" w:rsidP="00AA211C">
            <w:pPr>
              <w:widowControl/>
              <w:autoSpaceDE/>
              <w:autoSpaceDN/>
              <w:textAlignment w:val="baseline"/>
              <w:rPr>
                <w:rFonts w:ascii="Arial" w:eastAsia="Times New Roman" w:hAnsi="Arial" w:cs="Arial"/>
              </w:rPr>
            </w:pPr>
            <w:r w:rsidRPr="0083237A">
              <w:rPr>
                <w:rFonts w:ascii="Arial" w:eastAsia="Times New Roman" w:hAnsi="Arial" w:cs="Arial"/>
              </w:rPr>
              <w:t> </w:t>
            </w:r>
          </w:p>
        </w:tc>
        <w:tc>
          <w:tcPr>
            <w:tcW w:w="1353" w:type="dxa"/>
            <w:tcBorders>
              <w:top w:val="nil"/>
              <w:left w:val="nil"/>
              <w:bottom w:val="single" w:sz="6" w:space="0" w:color="auto"/>
              <w:right w:val="single" w:sz="6" w:space="0" w:color="auto"/>
            </w:tcBorders>
            <w:shd w:val="clear" w:color="auto" w:fill="auto"/>
            <w:hideMark/>
          </w:tcPr>
          <w:p w14:paraId="3C47A049" w14:textId="77777777" w:rsidR="004D4C4C" w:rsidRPr="0083237A" w:rsidRDefault="004D4C4C" w:rsidP="00AA211C">
            <w:pPr>
              <w:widowControl/>
              <w:autoSpaceDE/>
              <w:autoSpaceDN/>
              <w:textAlignment w:val="baseline"/>
              <w:rPr>
                <w:rFonts w:ascii="Arial" w:eastAsia="Times New Roman" w:hAnsi="Arial" w:cs="Arial"/>
              </w:rPr>
            </w:pPr>
            <w:r w:rsidRPr="0083237A">
              <w:rPr>
                <w:rFonts w:ascii="Arial" w:eastAsia="Times New Roman" w:hAnsi="Arial" w:cs="Arial"/>
              </w:rPr>
              <w:t> </w:t>
            </w:r>
          </w:p>
        </w:tc>
        <w:tc>
          <w:tcPr>
            <w:tcW w:w="1236" w:type="dxa"/>
            <w:tcBorders>
              <w:top w:val="nil"/>
              <w:left w:val="nil"/>
              <w:bottom w:val="single" w:sz="6" w:space="0" w:color="auto"/>
              <w:right w:val="single" w:sz="6" w:space="0" w:color="auto"/>
            </w:tcBorders>
            <w:shd w:val="clear" w:color="auto" w:fill="auto"/>
            <w:hideMark/>
          </w:tcPr>
          <w:p w14:paraId="22DCE26B" w14:textId="77777777" w:rsidR="004D4C4C" w:rsidRPr="0083237A" w:rsidRDefault="004D4C4C" w:rsidP="00AA211C">
            <w:pPr>
              <w:widowControl/>
              <w:autoSpaceDE/>
              <w:autoSpaceDN/>
              <w:textAlignment w:val="baseline"/>
              <w:rPr>
                <w:rFonts w:ascii="Arial" w:eastAsia="Times New Roman" w:hAnsi="Arial" w:cs="Arial"/>
              </w:rPr>
            </w:pPr>
            <w:r w:rsidRPr="0083237A">
              <w:rPr>
                <w:rFonts w:ascii="Arial" w:eastAsia="Times New Roman" w:hAnsi="Arial" w:cs="Arial"/>
              </w:rPr>
              <w:t> </w:t>
            </w:r>
          </w:p>
        </w:tc>
      </w:tr>
      <w:tr w:rsidR="004D4C4C" w:rsidRPr="0083237A" w14:paraId="37E4311B" w14:textId="77777777" w:rsidTr="001D520D">
        <w:trPr>
          <w:trHeight w:val="300"/>
        </w:trPr>
        <w:tc>
          <w:tcPr>
            <w:tcW w:w="904" w:type="dxa"/>
            <w:tcBorders>
              <w:top w:val="nil"/>
              <w:left w:val="single" w:sz="6" w:space="0" w:color="auto"/>
              <w:bottom w:val="single" w:sz="6" w:space="0" w:color="auto"/>
              <w:right w:val="single" w:sz="6" w:space="0" w:color="auto"/>
            </w:tcBorders>
            <w:shd w:val="clear" w:color="auto" w:fill="auto"/>
            <w:hideMark/>
          </w:tcPr>
          <w:p w14:paraId="4BCAA2B3" w14:textId="3397A219" w:rsidR="004D4C4C" w:rsidRPr="0083237A" w:rsidRDefault="004D4C4C" w:rsidP="0060181A">
            <w:pPr>
              <w:widowControl/>
              <w:autoSpaceDE/>
              <w:autoSpaceDN/>
              <w:jc w:val="center"/>
              <w:textAlignment w:val="baseline"/>
              <w:rPr>
                <w:rFonts w:ascii="Arial" w:eastAsia="Times New Roman" w:hAnsi="Arial" w:cs="Arial"/>
              </w:rPr>
            </w:pPr>
            <w:r w:rsidRPr="0083237A">
              <w:rPr>
                <w:rFonts w:ascii="Arial" w:eastAsia="Times New Roman" w:hAnsi="Arial" w:cs="Arial"/>
              </w:rPr>
              <w:t>3</w:t>
            </w:r>
          </w:p>
        </w:tc>
        <w:tc>
          <w:tcPr>
            <w:tcW w:w="3522" w:type="dxa"/>
            <w:tcBorders>
              <w:top w:val="nil"/>
              <w:left w:val="nil"/>
              <w:bottom w:val="single" w:sz="6" w:space="0" w:color="auto"/>
              <w:right w:val="single" w:sz="4" w:space="0" w:color="auto"/>
            </w:tcBorders>
            <w:shd w:val="clear" w:color="auto" w:fill="auto"/>
            <w:hideMark/>
          </w:tcPr>
          <w:p w14:paraId="37D079E8" w14:textId="77777777" w:rsidR="004D4C4C" w:rsidRPr="0083237A" w:rsidRDefault="004D4C4C" w:rsidP="00AA211C">
            <w:pPr>
              <w:widowControl/>
              <w:autoSpaceDE/>
              <w:autoSpaceDN/>
              <w:textAlignment w:val="baseline"/>
              <w:rPr>
                <w:rFonts w:ascii="Arial" w:eastAsia="Times New Roman" w:hAnsi="Arial" w:cs="Arial"/>
              </w:rPr>
            </w:pPr>
            <w:r w:rsidRPr="0083237A">
              <w:rPr>
                <w:rFonts w:ascii="Arial" w:eastAsia="Times New Roman" w:hAnsi="Arial" w:cs="Arial"/>
              </w:rPr>
              <w:t> </w:t>
            </w:r>
          </w:p>
        </w:tc>
        <w:tc>
          <w:tcPr>
            <w:tcW w:w="1515" w:type="dxa"/>
            <w:tcBorders>
              <w:top w:val="single" w:sz="4" w:space="0" w:color="auto"/>
              <w:left w:val="single" w:sz="4" w:space="0" w:color="auto"/>
              <w:bottom w:val="single" w:sz="4" w:space="0" w:color="auto"/>
              <w:right w:val="single" w:sz="4" w:space="0" w:color="auto"/>
            </w:tcBorders>
          </w:tcPr>
          <w:p w14:paraId="3A140B48" w14:textId="77777777" w:rsidR="004D4C4C" w:rsidRPr="0083237A" w:rsidRDefault="004D4C4C" w:rsidP="00AA211C">
            <w:pPr>
              <w:widowControl/>
              <w:autoSpaceDE/>
              <w:autoSpaceDN/>
              <w:textAlignment w:val="baseline"/>
              <w:rPr>
                <w:rFonts w:ascii="Arial" w:eastAsia="Times New Roman" w:hAnsi="Arial" w:cs="Arial"/>
              </w:rPr>
            </w:pPr>
          </w:p>
        </w:tc>
        <w:tc>
          <w:tcPr>
            <w:tcW w:w="1094" w:type="dxa"/>
            <w:tcBorders>
              <w:top w:val="nil"/>
              <w:left w:val="single" w:sz="4" w:space="0" w:color="auto"/>
              <w:bottom w:val="single" w:sz="6" w:space="0" w:color="auto"/>
              <w:right w:val="single" w:sz="6" w:space="0" w:color="auto"/>
            </w:tcBorders>
            <w:shd w:val="clear" w:color="auto" w:fill="auto"/>
            <w:hideMark/>
          </w:tcPr>
          <w:p w14:paraId="53E17AB1" w14:textId="12509FED" w:rsidR="004D4C4C" w:rsidRPr="0083237A" w:rsidRDefault="004D4C4C" w:rsidP="00AA211C">
            <w:pPr>
              <w:widowControl/>
              <w:autoSpaceDE/>
              <w:autoSpaceDN/>
              <w:textAlignment w:val="baseline"/>
              <w:rPr>
                <w:rFonts w:ascii="Arial" w:eastAsia="Times New Roman" w:hAnsi="Arial" w:cs="Arial"/>
              </w:rPr>
            </w:pPr>
            <w:r w:rsidRPr="0083237A">
              <w:rPr>
                <w:rFonts w:ascii="Arial" w:eastAsia="Times New Roman" w:hAnsi="Arial" w:cs="Arial"/>
              </w:rPr>
              <w:t> </w:t>
            </w:r>
          </w:p>
        </w:tc>
        <w:tc>
          <w:tcPr>
            <w:tcW w:w="1353" w:type="dxa"/>
            <w:tcBorders>
              <w:top w:val="nil"/>
              <w:left w:val="nil"/>
              <w:bottom w:val="single" w:sz="6" w:space="0" w:color="auto"/>
              <w:right w:val="single" w:sz="6" w:space="0" w:color="auto"/>
            </w:tcBorders>
            <w:shd w:val="clear" w:color="auto" w:fill="auto"/>
            <w:hideMark/>
          </w:tcPr>
          <w:p w14:paraId="0C2CC819" w14:textId="77777777" w:rsidR="004D4C4C" w:rsidRPr="0083237A" w:rsidRDefault="004D4C4C" w:rsidP="00AA211C">
            <w:pPr>
              <w:widowControl/>
              <w:autoSpaceDE/>
              <w:autoSpaceDN/>
              <w:textAlignment w:val="baseline"/>
              <w:rPr>
                <w:rFonts w:ascii="Arial" w:eastAsia="Times New Roman" w:hAnsi="Arial" w:cs="Arial"/>
              </w:rPr>
            </w:pPr>
            <w:r w:rsidRPr="0083237A">
              <w:rPr>
                <w:rFonts w:ascii="Arial" w:eastAsia="Times New Roman" w:hAnsi="Arial" w:cs="Arial"/>
              </w:rPr>
              <w:t> </w:t>
            </w:r>
          </w:p>
        </w:tc>
        <w:tc>
          <w:tcPr>
            <w:tcW w:w="1236" w:type="dxa"/>
            <w:tcBorders>
              <w:top w:val="nil"/>
              <w:left w:val="nil"/>
              <w:bottom w:val="single" w:sz="6" w:space="0" w:color="auto"/>
              <w:right w:val="single" w:sz="6" w:space="0" w:color="auto"/>
            </w:tcBorders>
            <w:shd w:val="clear" w:color="auto" w:fill="auto"/>
            <w:hideMark/>
          </w:tcPr>
          <w:p w14:paraId="2D051ADC" w14:textId="77777777" w:rsidR="004D4C4C" w:rsidRPr="0083237A" w:rsidRDefault="004D4C4C" w:rsidP="00AA211C">
            <w:pPr>
              <w:widowControl/>
              <w:autoSpaceDE/>
              <w:autoSpaceDN/>
              <w:textAlignment w:val="baseline"/>
              <w:rPr>
                <w:rFonts w:ascii="Arial" w:eastAsia="Times New Roman" w:hAnsi="Arial" w:cs="Arial"/>
              </w:rPr>
            </w:pPr>
            <w:r w:rsidRPr="0083237A">
              <w:rPr>
                <w:rFonts w:ascii="Arial" w:eastAsia="Times New Roman" w:hAnsi="Arial" w:cs="Arial"/>
              </w:rPr>
              <w:t> </w:t>
            </w:r>
          </w:p>
        </w:tc>
      </w:tr>
      <w:tr w:rsidR="004D4C4C" w:rsidRPr="0083237A" w14:paraId="794C2FD3" w14:textId="77777777" w:rsidTr="001D520D">
        <w:trPr>
          <w:trHeight w:val="300"/>
        </w:trPr>
        <w:tc>
          <w:tcPr>
            <w:tcW w:w="904" w:type="dxa"/>
            <w:tcBorders>
              <w:top w:val="nil"/>
              <w:left w:val="single" w:sz="6" w:space="0" w:color="auto"/>
              <w:bottom w:val="single" w:sz="6" w:space="0" w:color="auto"/>
              <w:right w:val="single" w:sz="6" w:space="0" w:color="auto"/>
            </w:tcBorders>
            <w:shd w:val="clear" w:color="auto" w:fill="auto"/>
            <w:hideMark/>
          </w:tcPr>
          <w:p w14:paraId="483CA1B7" w14:textId="46729481" w:rsidR="004D4C4C" w:rsidRPr="0083237A" w:rsidRDefault="004D4C4C" w:rsidP="0060181A">
            <w:pPr>
              <w:widowControl/>
              <w:autoSpaceDE/>
              <w:autoSpaceDN/>
              <w:jc w:val="center"/>
              <w:textAlignment w:val="baseline"/>
              <w:rPr>
                <w:rFonts w:ascii="Arial" w:eastAsia="Times New Roman" w:hAnsi="Arial" w:cs="Arial"/>
              </w:rPr>
            </w:pPr>
          </w:p>
        </w:tc>
        <w:tc>
          <w:tcPr>
            <w:tcW w:w="3522" w:type="dxa"/>
            <w:tcBorders>
              <w:top w:val="nil"/>
              <w:left w:val="nil"/>
              <w:bottom w:val="single" w:sz="6" w:space="0" w:color="auto"/>
              <w:right w:val="single" w:sz="4" w:space="0" w:color="auto"/>
            </w:tcBorders>
            <w:shd w:val="clear" w:color="auto" w:fill="auto"/>
            <w:hideMark/>
          </w:tcPr>
          <w:p w14:paraId="5914B934" w14:textId="2F9D6D45" w:rsidR="004D4C4C" w:rsidRPr="0083237A" w:rsidRDefault="004D4C4C" w:rsidP="00AA211C">
            <w:pPr>
              <w:widowControl/>
              <w:autoSpaceDE/>
              <w:autoSpaceDN/>
              <w:textAlignment w:val="baseline"/>
              <w:rPr>
                <w:rFonts w:ascii="Arial" w:eastAsia="Times New Roman" w:hAnsi="Arial" w:cs="Arial"/>
              </w:rPr>
            </w:pPr>
            <w:r w:rsidRPr="0083237A">
              <w:rPr>
                <w:rFonts w:ascii="Arial" w:eastAsia="Times New Roman" w:hAnsi="Arial" w:cs="Arial"/>
              </w:rPr>
              <w:t> </w:t>
            </w:r>
            <w:r w:rsidR="00CD5891" w:rsidRPr="0083237A">
              <w:rPr>
                <w:rFonts w:ascii="Arial" w:eastAsia="Times New Roman" w:hAnsi="Arial" w:cs="Arial"/>
              </w:rPr>
              <w:t>Add additional rows as needed</w:t>
            </w:r>
          </w:p>
        </w:tc>
        <w:tc>
          <w:tcPr>
            <w:tcW w:w="1515" w:type="dxa"/>
            <w:tcBorders>
              <w:top w:val="single" w:sz="4" w:space="0" w:color="auto"/>
              <w:left w:val="single" w:sz="4" w:space="0" w:color="auto"/>
              <w:bottom w:val="single" w:sz="4" w:space="0" w:color="auto"/>
              <w:right w:val="single" w:sz="4" w:space="0" w:color="auto"/>
            </w:tcBorders>
          </w:tcPr>
          <w:p w14:paraId="11860EEA" w14:textId="77777777" w:rsidR="004D4C4C" w:rsidRPr="0083237A" w:rsidRDefault="004D4C4C" w:rsidP="00AA211C">
            <w:pPr>
              <w:widowControl/>
              <w:autoSpaceDE/>
              <w:autoSpaceDN/>
              <w:textAlignment w:val="baseline"/>
              <w:rPr>
                <w:rFonts w:ascii="Arial" w:eastAsia="Times New Roman" w:hAnsi="Arial" w:cs="Arial"/>
              </w:rPr>
            </w:pPr>
          </w:p>
        </w:tc>
        <w:tc>
          <w:tcPr>
            <w:tcW w:w="1094" w:type="dxa"/>
            <w:tcBorders>
              <w:top w:val="nil"/>
              <w:left w:val="single" w:sz="4" w:space="0" w:color="auto"/>
              <w:bottom w:val="single" w:sz="6" w:space="0" w:color="auto"/>
              <w:right w:val="single" w:sz="6" w:space="0" w:color="auto"/>
            </w:tcBorders>
            <w:shd w:val="clear" w:color="auto" w:fill="auto"/>
            <w:hideMark/>
          </w:tcPr>
          <w:p w14:paraId="0B11E3EC" w14:textId="2E01AE3C" w:rsidR="004D4C4C" w:rsidRPr="0083237A" w:rsidRDefault="004D4C4C" w:rsidP="00AA211C">
            <w:pPr>
              <w:widowControl/>
              <w:autoSpaceDE/>
              <w:autoSpaceDN/>
              <w:textAlignment w:val="baseline"/>
              <w:rPr>
                <w:rFonts w:ascii="Arial" w:eastAsia="Times New Roman" w:hAnsi="Arial" w:cs="Arial"/>
              </w:rPr>
            </w:pPr>
            <w:r w:rsidRPr="0083237A">
              <w:rPr>
                <w:rFonts w:ascii="Arial" w:eastAsia="Times New Roman" w:hAnsi="Arial" w:cs="Arial"/>
              </w:rPr>
              <w:t> </w:t>
            </w:r>
          </w:p>
        </w:tc>
        <w:tc>
          <w:tcPr>
            <w:tcW w:w="1353" w:type="dxa"/>
            <w:tcBorders>
              <w:top w:val="nil"/>
              <w:left w:val="nil"/>
              <w:bottom w:val="single" w:sz="6" w:space="0" w:color="auto"/>
              <w:right w:val="single" w:sz="6" w:space="0" w:color="auto"/>
            </w:tcBorders>
            <w:shd w:val="clear" w:color="auto" w:fill="auto"/>
            <w:hideMark/>
          </w:tcPr>
          <w:p w14:paraId="48619B04" w14:textId="77777777" w:rsidR="004D4C4C" w:rsidRPr="0083237A" w:rsidRDefault="004D4C4C" w:rsidP="00AA211C">
            <w:pPr>
              <w:widowControl/>
              <w:autoSpaceDE/>
              <w:autoSpaceDN/>
              <w:textAlignment w:val="baseline"/>
              <w:rPr>
                <w:rFonts w:ascii="Arial" w:eastAsia="Times New Roman" w:hAnsi="Arial" w:cs="Arial"/>
              </w:rPr>
            </w:pPr>
            <w:r w:rsidRPr="0083237A">
              <w:rPr>
                <w:rFonts w:ascii="Arial" w:eastAsia="Times New Roman" w:hAnsi="Arial" w:cs="Arial"/>
              </w:rPr>
              <w:t> </w:t>
            </w:r>
          </w:p>
        </w:tc>
        <w:tc>
          <w:tcPr>
            <w:tcW w:w="1236" w:type="dxa"/>
            <w:tcBorders>
              <w:top w:val="nil"/>
              <w:left w:val="nil"/>
              <w:bottom w:val="single" w:sz="6" w:space="0" w:color="auto"/>
              <w:right w:val="single" w:sz="6" w:space="0" w:color="auto"/>
            </w:tcBorders>
            <w:shd w:val="clear" w:color="auto" w:fill="auto"/>
            <w:hideMark/>
          </w:tcPr>
          <w:p w14:paraId="6384D0D4" w14:textId="77777777" w:rsidR="004D4C4C" w:rsidRPr="0083237A" w:rsidRDefault="004D4C4C" w:rsidP="00AA211C">
            <w:pPr>
              <w:widowControl/>
              <w:autoSpaceDE/>
              <w:autoSpaceDN/>
              <w:textAlignment w:val="baseline"/>
              <w:rPr>
                <w:rFonts w:ascii="Arial" w:eastAsia="Times New Roman" w:hAnsi="Arial" w:cs="Arial"/>
              </w:rPr>
            </w:pPr>
            <w:r w:rsidRPr="0083237A">
              <w:rPr>
                <w:rFonts w:ascii="Arial" w:eastAsia="Times New Roman" w:hAnsi="Arial" w:cs="Arial"/>
              </w:rPr>
              <w:t> </w:t>
            </w:r>
          </w:p>
        </w:tc>
      </w:tr>
    </w:tbl>
    <w:p w14:paraId="6EF87CA5" w14:textId="77777777" w:rsidR="00AA211C" w:rsidRPr="0083237A" w:rsidRDefault="00AA211C" w:rsidP="00AA211C">
      <w:pPr>
        <w:widowControl/>
        <w:autoSpaceDE/>
        <w:autoSpaceDN/>
        <w:jc w:val="both"/>
        <w:textAlignment w:val="baseline"/>
        <w:rPr>
          <w:rFonts w:ascii="Arial" w:eastAsia="Times New Roman" w:hAnsi="Arial" w:cs="Arial"/>
        </w:rPr>
      </w:pPr>
      <w:r w:rsidRPr="0083237A">
        <w:rPr>
          <w:rFonts w:ascii="Arial" w:eastAsia="Times New Roman" w:hAnsi="Arial" w:cs="Arial"/>
        </w:rPr>
        <w:t> </w:t>
      </w:r>
    </w:p>
    <w:p w14:paraId="4DD2B296" w14:textId="64BA5C5C" w:rsidR="00AA211C" w:rsidRPr="0083237A" w:rsidRDefault="00CD5891" w:rsidP="0062646B">
      <w:pPr>
        <w:pStyle w:val="Paragraphedeliste"/>
        <w:widowControl/>
        <w:numPr>
          <w:ilvl w:val="0"/>
          <w:numId w:val="11"/>
        </w:numPr>
        <w:autoSpaceDE/>
        <w:autoSpaceDN/>
        <w:jc w:val="both"/>
        <w:textAlignment w:val="baseline"/>
        <w:rPr>
          <w:rFonts w:ascii="Arial" w:eastAsia="Times New Roman" w:hAnsi="Arial" w:cs="Arial"/>
        </w:rPr>
      </w:pPr>
      <w:r w:rsidRPr="0083237A">
        <w:rPr>
          <w:rFonts w:ascii="Arial" w:eastAsia="Times New Roman" w:hAnsi="Arial" w:cs="Arial"/>
        </w:rPr>
        <w:t xml:space="preserve">Provide names of references and </w:t>
      </w:r>
      <w:r w:rsidRPr="0083237A">
        <w:rPr>
          <w:rFonts w:ascii="Arial" w:eastAsia="Times New Roman" w:hAnsi="Arial" w:cs="Arial"/>
          <w:u w:val="single"/>
        </w:rPr>
        <w:t>specify your consent authorizing SI to reach out to references</w:t>
      </w:r>
      <w:r w:rsidRPr="0083237A">
        <w:rPr>
          <w:rFonts w:ascii="Arial" w:eastAsia="Times New Roman" w:hAnsi="Arial" w:cs="Arial"/>
        </w:rPr>
        <w:t xml:space="preserve">: </w:t>
      </w:r>
    </w:p>
    <w:p w14:paraId="6BA42A6B" w14:textId="77777777" w:rsidR="00CD5891" w:rsidRPr="0083237A" w:rsidRDefault="00CD5891" w:rsidP="00CD5891">
      <w:pPr>
        <w:widowControl/>
        <w:autoSpaceDE/>
        <w:autoSpaceDN/>
        <w:jc w:val="both"/>
        <w:textAlignment w:val="baseline"/>
        <w:rPr>
          <w:rFonts w:ascii="Arial" w:eastAsia="Times New Roman" w:hAnsi="Arial" w:cs="Arial"/>
        </w:rPr>
      </w:pPr>
    </w:p>
    <w:tbl>
      <w:tblPr>
        <w:tblW w:w="96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0"/>
        <w:gridCol w:w="2762"/>
        <w:gridCol w:w="2160"/>
        <w:gridCol w:w="3780"/>
      </w:tblGrid>
      <w:tr w:rsidR="00DD6A09" w:rsidRPr="0083237A" w14:paraId="5548DC4A" w14:textId="77777777" w:rsidTr="52F53441">
        <w:tc>
          <w:tcPr>
            <w:tcW w:w="920" w:type="dxa"/>
            <w:tcBorders>
              <w:top w:val="single" w:sz="6" w:space="0" w:color="auto"/>
              <w:left w:val="single" w:sz="6" w:space="0" w:color="auto"/>
              <w:bottom w:val="single" w:sz="6" w:space="0" w:color="auto"/>
              <w:right w:val="single" w:sz="6" w:space="0" w:color="auto"/>
            </w:tcBorders>
            <w:shd w:val="clear" w:color="auto" w:fill="E9E9EA" w:themeFill="accent3" w:themeFillTint="33"/>
            <w:vAlign w:val="center"/>
            <w:hideMark/>
          </w:tcPr>
          <w:p w14:paraId="05482BB4" w14:textId="229501EB" w:rsidR="00DD6A09" w:rsidRPr="0083237A" w:rsidRDefault="00DD6A09" w:rsidP="00812A76">
            <w:pPr>
              <w:widowControl/>
              <w:autoSpaceDE/>
              <w:autoSpaceDN/>
              <w:jc w:val="center"/>
              <w:textAlignment w:val="baseline"/>
              <w:rPr>
                <w:rFonts w:ascii="Arial" w:eastAsia="Times New Roman" w:hAnsi="Arial" w:cs="Arial"/>
              </w:rPr>
            </w:pPr>
            <w:r w:rsidRPr="0083237A">
              <w:rPr>
                <w:rFonts w:ascii="Arial" w:eastAsia="Times New Roman" w:hAnsi="Arial" w:cs="Arial"/>
              </w:rPr>
              <w:t>#</w:t>
            </w:r>
          </w:p>
        </w:tc>
        <w:tc>
          <w:tcPr>
            <w:tcW w:w="2762" w:type="dxa"/>
            <w:tcBorders>
              <w:top w:val="single" w:sz="6" w:space="0" w:color="auto"/>
              <w:left w:val="nil"/>
              <w:bottom w:val="single" w:sz="6" w:space="0" w:color="auto"/>
              <w:right w:val="single" w:sz="4" w:space="0" w:color="auto"/>
            </w:tcBorders>
            <w:shd w:val="clear" w:color="auto" w:fill="E9E9EA" w:themeFill="accent3" w:themeFillTint="33"/>
            <w:vAlign w:val="center"/>
            <w:hideMark/>
          </w:tcPr>
          <w:p w14:paraId="3CC15010" w14:textId="07B01C6F" w:rsidR="00DD6A09" w:rsidRPr="0083237A" w:rsidRDefault="00DD6A09" w:rsidP="00812A76">
            <w:pPr>
              <w:widowControl/>
              <w:autoSpaceDE/>
              <w:autoSpaceDN/>
              <w:jc w:val="center"/>
              <w:textAlignment w:val="baseline"/>
              <w:rPr>
                <w:rFonts w:ascii="Arial" w:eastAsia="Times New Roman" w:hAnsi="Arial" w:cs="Arial"/>
              </w:rPr>
            </w:pPr>
            <w:r w:rsidRPr="0083237A">
              <w:rPr>
                <w:rFonts w:ascii="Arial" w:eastAsia="Times New Roman" w:hAnsi="Arial" w:cs="Arial"/>
                <w:b/>
                <w:bCs/>
              </w:rPr>
              <w:t>Reference Name</w:t>
            </w:r>
          </w:p>
        </w:tc>
        <w:tc>
          <w:tcPr>
            <w:tcW w:w="2160" w:type="dxa"/>
            <w:tcBorders>
              <w:top w:val="single" w:sz="4" w:space="0" w:color="auto"/>
              <w:left w:val="single" w:sz="4" w:space="0" w:color="auto"/>
              <w:bottom w:val="single" w:sz="4" w:space="0" w:color="auto"/>
              <w:right w:val="single" w:sz="4" w:space="0" w:color="auto"/>
            </w:tcBorders>
            <w:shd w:val="clear" w:color="auto" w:fill="E9E9EA" w:themeFill="accent3" w:themeFillTint="33"/>
            <w:vAlign w:val="center"/>
          </w:tcPr>
          <w:p w14:paraId="5F294E14" w14:textId="623C7930" w:rsidR="00DD6A09" w:rsidRPr="0083237A" w:rsidRDefault="00DD6A09" w:rsidP="00812A76">
            <w:pPr>
              <w:widowControl/>
              <w:autoSpaceDE/>
              <w:autoSpaceDN/>
              <w:jc w:val="center"/>
              <w:textAlignment w:val="baseline"/>
              <w:rPr>
                <w:rFonts w:ascii="Arial" w:eastAsia="Times New Roman" w:hAnsi="Arial" w:cs="Arial"/>
                <w:b/>
                <w:bCs/>
              </w:rPr>
            </w:pPr>
            <w:r w:rsidRPr="0083237A">
              <w:rPr>
                <w:rFonts w:ascii="Arial" w:eastAsia="Times New Roman" w:hAnsi="Arial" w:cs="Arial"/>
                <w:b/>
                <w:bCs/>
              </w:rPr>
              <w:t xml:space="preserve">Reference Contact Information </w:t>
            </w:r>
          </w:p>
        </w:tc>
        <w:tc>
          <w:tcPr>
            <w:tcW w:w="3780" w:type="dxa"/>
            <w:tcBorders>
              <w:top w:val="single" w:sz="6" w:space="0" w:color="auto"/>
              <w:left w:val="single" w:sz="4" w:space="0" w:color="auto"/>
              <w:bottom w:val="single" w:sz="6" w:space="0" w:color="auto"/>
              <w:right w:val="single" w:sz="6" w:space="0" w:color="auto"/>
            </w:tcBorders>
            <w:shd w:val="clear" w:color="auto" w:fill="E9E9EA" w:themeFill="accent3" w:themeFillTint="33"/>
            <w:vAlign w:val="center"/>
            <w:hideMark/>
          </w:tcPr>
          <w:p w14:paraId="4EA52E0E" w14:textId="3CD18948" w:rsidR="00DD6A09" w:rsidRPr="0083237A" w:rsidRDefault="66345D8B" w:rsidP="00812A76">
            <w:pPr>
              <w:widowControl/>
              <w:autoSpaceDE/>
              <w:autoSpaceDN/>
              <w:jc w:val="center"/>
              <w:textAlignment w:val="baseline"/>
              <w:rPr>
                <w:rFonts w:ascii="Arial" w:eastAsia="Times New Roman" w:hAnsi="Arial" w:cs="Arial"/>
              </w:rPr>
            </w:pPr>
            <w:r w:rsidRPr="0083237A">
              <w:rPr>
                <w:rFonts w:ascii="Arial" w:eastAsia="Times New Roman" w:hAnsi="Arial" w:cs="Arial"/>
                <w:b/>
                <w:bCs/>
              </w:rPr>
              <w:t>Relevan</w:t>
            </w:r>
            <w:r w:rsidR="597C5ED3" w:rsidRPr="0083237A">
              <w:rPr>
                <w:rFonts w:ascii="Arial" w:eastAsia="Times New Roman" w:hAnsi="Arial" w:cs="Arial"/>
                <w:b/>
                <w:bCs/>
              </w:rPr>
              <w:t>ce</w:t>
            </w:r>
            <w:r w:rsidRPr="0083237A">
              <w:rPr>
                <w:rFonts w:ascii="Arial" w:eastAsia="Times New Roman" w:hAnsi="Arial" w:cs="Arial"/>
                <w:b/>
                <w:bCs/>
              </w:rPr>
              <w:t xml:space="preserve"> of the Reference to this RF</w:t>
            </w:r>
            <w:r w:rsidR="781D3854" w:rsidRPr="0083237A">
              <w:rPr>
                <w:rFonts w:ascii="Arial" w:eastAsia="Times New Roman" w:hAnsi="Arial" w:cs="Arial"/>
                <w:b/>
                <w:bCs/>
              </w:rPr>
              <w:t>P</w:t>
            </w:r>
            <w:r w:rsidRPr="0083237A">
              <w:rPr>
                <w:rFonts w:ascii="Arial" w:eastAsia="Times New Roman" w:hAnsi="Arial" w:cs="Arial"/>
                <w:b/>
                <w:bCs/>
              </w:rPr>
              <w:t xml:space="preserve"> (how the reference is known to offeror)</w:t>
            </w:r>
          </w:p>
        </w:tc>
      </w:tr>
      <w:tr w:rsidR="00DD6A09" w:rsidRPr="0083237A" w14:paraId="0A535FD4" w14:textId="77777777" w:rsidTr="52F53441">
        <w:tc>
          <w:tcPr>
            <w:tcW w:w="920" w:type="dxa"/>
            <w:tcBorders>
              <w:top w:val="nil"/>
              <w:left w:val="single" w:sz="6" w:space="0" w:color="auto"/>
              <w:bottom w:val="single" w:sz="6" w:space="0" w:color="auto"/>
              <w:right w:val="single" w:sz="6" w:space="0" w:color="auto"/>
            </w:tcBorders>
            <w:shd w:val="clear" w:color="auto" w:fill="auto"/>
            <w:hideMark/>
          </w:tcPr>
          <w:p w14:paraId="6737D993" w14:textId="77777777" w:rsidR="00DD6A09" w:rsidRPr="0083237A" w:rsidRDefault="00DD6A09" w:rsidP="00812A76">
            <w:pPr>
              <w:widowControl/>
              <w:autoSpaceDE/>
              <w:autoSpaceDN/>
              <w:jc w:val="center"/>
              <w:textAlignment w:val="baseline"/>
              <w:rPr>
                <w:rFonts w:ascii="Arial" w:eastAsia="Times New Roman" w:hAnsi="Arial" w:cs="Arial"/>
              </w:rPr>
            </w:pPr>
            <w:r w:rsidRPr="0083237A">
              <w:rPr>
                <w:rFonts w:ascii="Arial" w:eastAsia="Times New Roman" w:hAnsi="Arial" w:cs="Arial"/>
              </w:rPr>
              <w:t>1</w:t>
            </w:r>
          </w:p>
        </w:tc>
        <w:tc>
          <w:tcPr>
            <w:tcW w:w="2762" w:type="dxa"/>
            <w:tcBorders>
              <w:top w:val="nil"/>
              <w:left w:val="nil"/>
              <w:bottom w:val="single" w:sz="6" w:space="0" w:color="auto"/>
              <w:right w:val="single" w:sz="4" w:space="0" w:color="auto"/>
            </w:tcBorders>
            <w:shd w:val="clear" w:color="auto" w:fill="auto"/>
            <w:hideMark/>
          </w:tcPr>
          <w:p w14:paraId="64A2BC4F" w14:textId="77777777" w:rsidR="00DD6A09" w:rsidRPr="0083237A" w:rsidRDefault="00DD6A09" w:rsidP="00812A76">
            <w:pPr>
              <w:widowControl/>
              <w:autoSpaceDE/>
              <w:autoSpaceDN/>
              <w:textAlignment w:val="baseline"/>
              <w:rPr>
                <w:rFonts w:ascii="Arial" w:eastAsia="Times New Roman" w:hAnsi="Arial" w:cs="Arial"/>
              </w:rPr>
            </w:pPr>
            <w:r w:rsidRPr="0083237A">
              <w:rPr>
                <w:rFonts w:ascii="Arial" w:eastAsia="Times New Roman" w:hAnsi="Arial" w:cs="Arial"/>
              </w:rPr>
              <w:t> </w:t>
            </w:r>
          </w:p>
        </w:tc>
        <w:tc>
          <w:tcPr>
            <w:tcW w:w="2160" w:type="dxa"/>
            <w:tcBorders>
              <w:top w:val="single" w:sz="4" w:space="0" w:color="auto"/>
              <w:left w:val="single" w:sz="4" w:space="0" w:color="auto"/>
              <w:bottom w:val="single" w:sz="4" w:space="0" w:color="auto"/>
              <w:right w:val="single" w:sz="4" w:space="0" w:color="auto"/>
            </w:tcBorders>
          </w:tcPr>
          <w:p w14:paraId="521F0FB8" w14:textId="77777777" w:rsidR="00DD6A09" w:rsidRPr="0083237A" w:rsidRDefault="00DD6A09" w:rsidP="00812A76">
            <w:pPr>
              <w:widowControl/>
              <w:autoSpaceDE/>
              <w:autoSpaceDN/>
              <w:textAlignment w:val="baseline"/>
              <w:rPr>
                <w:rFonts w:ascii="Arial" w:eastAsia="Times New Roman" w:hAnsi="Arial" w:cs="Arial"/>
              </w:rPr>
            </w:pPr>
          </w:p>
        </w:tc>
        <w:tc>
          <w:tcPr>
            <w:tcW w:w="3780" w:type="dxa"/>
            <w:tcBorders>
              <w:top w:val="nil"/>
              <w:left w:val="single" w:sz="4" w:space="0" w:color="auto"/>
              <w:bottom w:val="single" w:sz="6" w:space="0" w:color="auto"/>
              <w:right w:val="single" w:sz="6" w:space="0" w:color="auto"/>
            </w:tcBorders>
            <w:shd w:val="clear" w:color="auto" w:fill="auto"/>
            <w:hideMark/>
          </w:tcPr>
          <w:p w14:paraId="0CAAEAB3" w14:textId="77777777" w:rsidR="00DD6A09" w:rsidRPr="0083237A" w:rsidRDefault="00DD6A09" w:rsidP="00812A76">
            <w:pPr>
              <w:widowControl/>
              <w:autoSpaceDE/>
              <w:autoSpaceDN/>
              <w:textAlignment w:val="baseline"/>
              <w:rPr>
                <w:rFonts w:ascii="Arial" w:eastAsia="Times New Roman" w:hAnsi="Arial" w:cs="Arial"/>
              </w:rPr>
            </w:pPr>
            <w:r w:rsidRPr="0083237A">
              <w:rPr>
                <w:rFonts w:ascii="Arial" w:eastAsia="Times New Roman" w:hAnsi="Arial" w:cs="Arial"/>
              </w:rPr>
              <w:t> </w:t>
            </w:r>
          </w:p>
        </w:tc>
      </w:tr>
      <w:tr w:rsidR="00DD6A09" w:rsidRPr="0083237A" w14:paraId="2C704285" w14:textId="77777777" w:rsidTr="52F53441">
        <w:tc>
          <w:tcPr>
            <w:tcW w:w="920" w:type="dxa"/>
            <w:tcBorders>
              <w:top w:val="nil"/>
              <w:left w:val="single" w:sz="6" w:space="0" w:color="auto"/>
              <w:bottom w:val="single" w:sz="6" w:space="0" w:color="auto"/>
              <w:right w:val="single" w:sz="6" w:space="0" w:color="auto"/>
            </w:tcBorders>
            <w:shd w:val="clear" w:color="auto" w:fill="auto"/>
            <w:hideMark/>
          </w:tcPr>
          <w:p w14:paraId="3B9000D0" w14:textId="77777777" w:rsidR="00DD6A09" w:rsidRPr="0083237A" w:rsidRDefault="00DD6A09" w:rsidP="00812A76">
            <w:pPr>
              <w:widowControl/>
              <w:autoSpaceDE/>
              <w:autoSpaceDN/>
              <w:jc w:val="center"/>
              <w:textAlignment w:val="baseline"/>
              <w:rPr>
                <w:rFonts w:ascii="Arial" w:eastAsia="Times New Roman" w:hAnsi="Arial" w:cs="Arial"/>
              </w:rPr>
            </w:pPr>
            <w:r w:rsidRPr="0083237A">
              <w:rPr>
                <w:rFonts w:ascii="Arial" w:eastAsia="Times New Roman" w:hAnsi="Arial" w:cs="Arial"/>
              </w:rPr>
              <w:t>2</w:t>
            </w:r>
          </w:p>
        </w:tc>
        <w:tc>
          <w:tcPr>
            <w:tcW w:w="2762" w:type="dxa"/>
            <w:tcBorders>
              <w:top w:val="nil"/>
              <w:left w:val="nil"/>
              <w:bottom w:val="single" w:sz="6" w:space="0" w:color="auto"/>
              <w:right w:val="single" w:sz="4" w:space="0" w:color="auto"/>
            </w:tcBorders>
            <w:shd w:val="clear" w:color="auto" w:fill="auto"/>
            <w:hideMark/>
          </w:tcPr>
          <w:p w14:paraId="1E7BF944" w14:textId="77777777" w:rsidR="00DD6A09" w:rsidRPr="0083237A" w:rsidRDefault="00DD6A09" w:rsidP="00812A76">
            <w:pPr>
              <w:widowControl/>
              <w:autoSpaceDE/>
              <w:autoSpaceDN/>
              <w:textAlignment w:val="baseline"/>
              <w:rPr>
                <w:rFonts w:ascii="Arial" w:eastAsia="Times New Roman" w:hAnsi="Arial" w:cs="Arial"/>
              </w:rPr>
            </w:pPr>
            <w:r w:rsidRPr="0083237A">
              <w:rPr>
                <w:rFonts w:ascii="Arial" w:eastAsia="Times New Roman" w:hAnsi="Arial" w:cs="Arial"/>
              </w:rPr>
              <w:t> </w:t>
            </w:r>
          </w:p>
        </w:tc>
        <w:tc>
          <w:tcPr>
            <w:tcW w:w="2160" w:type="dxa"/>
            <w:tcBorders>
              <w:top w:val="single" w:sz="4" w:space="0" w:color="auto"/>
              <w:left w:val="single" w:sz="4" w:space="0" w:color="auto"/>
              <w:bottom w:val="single" w:sz="4" w:space="0" w:color="auto"/>
              <w:right w:val="single" w:sz="4" w:space="0" w:color="auto"/>
            </w:tcBorders>
          </w:tcPr>
          <w:p w14:paraId="1516670B" w14:textId="77777777" w:rsidR="00DD6A09" w:rsidRPr="0083237A" w:rsidRDefault="00DD6A09" w:rsidP="00812A76">
            <w:pPr>
              <w:widowControl/>
              <w:autoSpaceDE/>
              <w:autoSpaceDN/>
              <w:textAlignment w:val="baseline"/>
              <w:rPr>
                <w:rFonts w:ascii="Arial" w:eastAsia="Times New Roman" w:hAnsi="Arial" w:cs="Arial"/>
              </w:rPr>
            </w:pPr>
          </w:p>
        </w:tc>
        <w:tc>
          <w:tcPr>
            <w:tcW w:w="3780" w:type="dxa"/>
            <w:tcBorders>
              <w:top w:val="nil"/>
              <w:left w:val="single" w:sz="4" w:space="0" w:color="auto"/>
              <w:bottom w:val="single" w:sz="6" w:space="0" w:color="auto"/>
              <w:right w:val="single" w:sz="6" w:space="0" w:color="auto"/>
            </w:tcBorders>
            <w:shd w:val="clear" w:color="auto" w:fill="auto"/>
            <w:hideMark/>
          </w:tcPr>
          <w:p w14:paraId="177BD376" w14:textId="77777777" w:rsidR="00DD6A09" w:rsidRPr="0083237A" w:rsidRDefault="00DD6A09" w:rsidP="00812A76">
            <w:pPr>
              <w:widowControl/>
              <w:autoSpaceDE/>
              <w:autoSpaceDN/>
              <w:textAlignment w:val="baseline"/>
              <w:rPr>
                <w:rFonts w:ascii="Arial" w:eastAsia="Times New Roman" w:hAnsi="Arial" w:cs="Arial"/>
              </w:rPr>
            </w:pPr>
            <w:r w:rsidRPr="0083237A">
              <w:rPr>
                <w:rFonts w:ascii="Arial" w:eastAsia="Times New Roman" w:hAnsi="Arial" w:cs="Arial"/>
              </w:rPr>
              <w:t> </w:t>
            </w:r>
          </w:p>
        </w:tc>
      </w:tr>
      <w:tr w:rsidR="00DD6A09" w:rsidRPr="0083237A" w14:paraId="40DB44B2" w14:textId="77777777" w:rsidTr="52F53441">
        <w:tc>
          <w:tcPr>
            <w:tcW w:w="920" w:type="dxa"/>
            <w:tcBorders>
              <w:top w:val="nil"/>
              <w:left w:val="single" w:sz="6" w:space="0" w:color="auto"/>
              <w:bottom w:val="single" w:sz="6" w:space="0" w:color="auto"/>
              <w:right w:val="single" w:sz="6" w:space="0" w:color="auto"/>
            </w:tcBorders>
            <w:shd w:val="clear" w:color="auto" w:fill="auto"/>
            <w:hideMark/>
          </w:tcPr>
          <w:p w14:paraId="69B4A648" w14:textId="77777777" w:rsidR="00DD6A09" w:rsidRPr="0083237A" w:rsidRDefault="00DD6A09" w:rsidP="00812A76">
            <w:pPr>
              <w:widowControl/>
              <w:autoSpaceDE/>
              <w:autoSpaceDN/>
              <w:jc w:val="center"/>
              <w:textAlignment w:val="baseline"/>
              <w:rPr>
                <w:rFonts w:ascii="Arial" w:eastAsia="Times New Roman" w:hAnsi="Arial" w:cs="Arial"/>
              </w:rPr>
            </w:pPr>
            <w:r w:rsidRPr="0083237A">
              <w:rPr>
                <w:rFonts w:ascii="Arial" w:eastAsia="Times New Roman" w:hAnsi="Arial" w:cs="Arial"/>
              </w:rPr>
              <w:t>3</w:t>
            </w:r>
          </w:p>
        </w:tc>
        <w:tc>
          <w:tcPr>
            <w:tcW w:w="2762" w:type="dxa"/>
            <w:tcBorders>
              <w:top w:val="nil"/>
              <w:left w:val="nil"/>
              <w:bottom w:val="single" w:sz="6" w:space="0" w:color="auto"/>
              <w:right w:val="single" w:sz="4" w:space="0" w:color="auto"/>
            </w:tcBorders>
            <w:shd w:val="clear" w:color="auto" w:fill="auto"/>
            <w:hideMark/>
          </w:tcPr>
          <w:p w14:paraId="525BFA50" w14:textId="77777777" w:rsidR="00DD6A09" w:rsidRPr="0083237A" w:rsidRDefault="00DD6A09" w:rsidP="00812A76">
            <w:pPr>
              <w:widowControl/>
              <w:autoSpaceDE/>
              <w:autoSpaceDN/>
              <w:textAlignment w:val="baseline"/>
              <w:rPr>
                <w:rFonts w:ascii="Arial" w:eastAsia="Times New Roman" w:hAnsi="Arial" w:cs="Arial"/>
              </w:rPr>
            </w:pPr>
            <w:r w:rsidRPr="0083237A">
              <w:rPr>
                <w:rFonts w:ascii="Arial" w:eastAsia="Times New Roman" w:hAnsi="Arial" w:cs="Arial"/>
              </w:rPr>
              <w:t> </w:t>
            </w:r>
          </w:p>
        </w:tc>
        <w:tc>
          <w:tcPr>
            <w:tcW w:w="2160" w:type="dxa"/>
            <w:tcBorders>
              <w:top w:val="single" w:sz="4" w:space="0" w:color="auto"/>
              <w:left w:val="single" w:sz="4" w:space="0" w:color="auto"/>
              <w:bottom w:val="single" w:sz="4" w:space="0" w:color="auto"/>
              <w:right w:val="single" w:sz="4" w:space="0" w:color="auto"/>
            </w:tcBorders>
          </w:tcPr>
          <w:p w14:paraId="2D9EA6F4" w14:textId="77777777" w:rsidR="00DD6A09" w:rsidRPr="0083237A" w:rsidRDefault="00DD6A09" w:rsidP="00812A76">
            <w:pPr>
              <w:widowControl/>
              <w:autoSpaceDE/>
              <w:autoSpaceDN/>
              <w:textAlignment w:val="baseline"/>
              <w:rPr>
                <w:rFonts w:ascii="Arial" w:eastAsia="Times New Roman" w:hAnsi="Arial" w:cs="Arial"/>
              </w:rPr>
            </w:pPr>
          </w:p>
        </w:tc>
        <w:tc>
          <w:tcPr>
            <w:tcW w:w="3780" w:type="dxa"/>
            <w:tcBorders>
              <w:top w:val="nil"/>
              <w:left w:val="single" w:sz="4" w:space="0" w:color="auto"/>
              <w:bottom w:val="single" w:sz="6" w:space="0" w:color="auto"/>
              <w:right w:val="single" w:sz="6" w:space="0" w:color="auto"/>
            </w:tcBorders>
            <w:shd w:val="clear" w:color="auto" w:fill="auto"/>
            <w:hideMark/>
          </w:tcPr>
          <w:p w14:paraId="3A77BAF4" w14:textId="77777777" w:rsidR="00DD6A09" w:rsidRPr="0083237A" w:rsidRDefault="00DD6A09" w:rsidP="00812A76">
            <w:pPr>
              <w:widowControl/>
              <w:autoSpaceDE/>
              <w:autoSpaceDN/>
              <w:textAlignment w:val="baseline"/>
              <w:rPr>
                <w:rFonts w:ascii="Arial" w:eastAsia="Times New Roman" w:hAnsi="Arial" w:cs="Arial"/>
              </w:rPr>
            </w:pPr>
            <w:r w:rsidRPr="0083237A">
              <w:rPr>
                <w:rFonts w:ascii="Arial" w:eastAsia="Times New Roman" w:hAnsi="Arial" w:cs="Arial"/>
              </w:rPr>
              <w:t> </w:t>
            </w:r>
          </w:p>
        </w:tc>
      </w:tr>
      <w:tr w:rsidR="00DD6A09" w:rsidRPr="0083237A" w14:paraId="7F812F7C" w14:textId="77777777" w:rsidTr="52F53441">
        <w:tc>
          <w:tcPr>
            <w:tcW w:w="920" w:type="dxa"/>
            <w:tcBorders>
              <w:top w:val="nil"/>
              <w:left w:val="single" w:sz="6" w:space="0" w:color="auto"/>
              <w:bottom w:val="single" w:sz="6" w:space="0" w:color="auto"/>
              <w:right w:val="single" w:sz="6" w:space="0" w:color="auto"/>
            </w:tcBorders>
            <w:shd w:val="clear" w:color="auto" w:fill="auto"/>
            <w:hideMark/>
          </w:tcPr>
          <w:p w14:paraId="36E72B4B" w14:textId="77777777" w:rsidR="00DD6A09" w:rsidRPr="0083237A" w:rsidRDefault="00DD6A09" w:rsidP="00812A76">
            <w:pPr>
              <w:widowControl/>
              <w:autoSpaceDE/>
              <w:autoSpaceDN/>
              <w:jc w:val="center"/>
              <w:textAlignment w:val="baseline"/>
              <w:rPr>
                <w:rFonts w:ascii="Arial" w:eastAsia="Times New Roman" w:hAnsi="Arial" w:cs="Arial"/>
              </w:rPr>
            </w:pPr>
          </w:p>
        </w:tc>
        <w:tc>
          <w:tcPr>
            <w:tcW w:w="2762" w:type="dxa"/>
            <w:tcBorders>
              <w:top w:val="nil"/>
              <w:left w:val="nil"/>
              <w:bottom w:val="single" w:sz="6" w:space="0" w:color="auto"/>
              <w:right w:val="single" w:sz="4" w:space="0" w:color="auto"/>
            </w:tcBorders>
            <w:shd w:val="clear" w:color="auto" w:fill="auto"/>
            <w:hideMark/>
          </w:tcPr>
          <w:p w14:paraId="5D74B2C9" w14:textId="77777777" w:rsidR="00DD6A09" w:rsidRPr="0083237A" w:rsidRDefault="00DD6A09" w:rsidP="00812A76">
            <w:pPr>
              <w:widowControl/>
              <w:autoSpaceDE/>
              <w:autoSpaceDN/>
              <w:textAlignment w:val="baseline"/>
              <w:rPr>
                <w:rFonts w:ascii="Arial" w:eastAsia="Times New Roman" w:hAnsi="Arial" w:cs="Arial"/>
              </w:rPr>
            </w:pPr>
            <w:r w:rsidRPr="0083237A">
              <w:rPr>
                <w:rFonts w:ascii="Arial" w:eastAsia="Times New Roman" w:hAnsi="Arial" w:cs="Arial"/>
              </w:rPr>
              <w:t> Add additional rows as needed</w:t>
            </w:r>
          </w:p>
        </w:tc>
        <w:tc>
          <w:tcPr>
            <w:tcW w:w="2160" w:type="dxa"/>
            <w:tcBorders>
              <w:top w:val="single" w:sz="4" w:space="0" w:color="auto"/>
              <w:left w:val="single" w:sz="4" w:space="0" w:color="auto"/>
              <w:bottom w:val="single" w:sz="4" w:space="0" w:color="auto"/>
              <w:right w:val="single" w:sz="4" w:space="0" w:color="auto"/>
            </w:tcBorders>
          </w:tcPr>
          <w:p w14:paraId="60FBC15A" w14:textId="77777777" w:rsidR="00DD6A09" w:rsidRPr="0083237A" w:rsidRDefault="00DD6A09" w:rsidP="00812A76">
            <w:pPr>
              <w:widowControl/>
              <w:autoSpaceDE/>
              <w:autoSpaceDN/>
              <w:textAlignment w:val="baseline"/>
              <w:rPr>
                <w:rFonts w:ascii="Arial" w:eastAsia="Times New Roman" w:hAnsi="Arial" w:cs="Arial"/>
              </w:rPr>
            </w:pPr>
          </w:p>
        </w:tc>
        <w:tc>
          <w:tcPr>
            <w:tcW w:w="3780" w:type="dxa"/>
            <w:tcBorders>
              <w:top w:val="nil"/>
              <w:left w:val="single" w:sz="4" w:space="0" w:color="auto"/>
              <w:bottom w:val="single" w:sz="6" w:space="0" w:color="auto"/>
              <w:right w:val="single" w:sz="6" w:space="0" w:color="auto"/>
            </w:tcBorders>
            <w:shd w:val="clear" w:color="auto" w:fill="auto"/>
            <w:hideMark/>
          </w:tcPr>
          <w:p w14:paraId="35358EF6" w14:textId="77777777" w:rsidR="00DD6A09" w:rsidRPr="0083237A" w:rsidRDefault="00DD6A09" w:rsidP="00812A76">
            <w:pPr>
              <w:widowControl/>
              <w:autoSpaceDE/>
              <w:autoSpaceDN/>
              <w:textAlignment w:val="baseline"/>
              <w:rPr>
                <w:rFonts w:ascii="Arial" w:eastAsia="Times New Roman" w:hAnsi="Arial" w:cs="Arial"/>
              </w:rPr>
            </w:pPr>
            <w:r w:rsidRPr="0083237A">
              <w:rPr>
                <w:rFonts w:ascii="Arial" w:eastAsia="Times New Roman" w:hAnsi="Arial" w:cs="Arial"/>
              </w:rPr>
              <w:t> </w:t>
            </w:r>
          </w:p>
        </w:tc>
      </w:tr>
    </w:tbl>
    <w:p w14:paraId="21045AEB" w14:textId="543AF09D" w:rsidR="007A0587" w:rsidRPr="0083237A" w:rsidRDefault="007A0587">
      <w:pPr>
        <w:rPr>
          <w:rFonts w:ascii="Arial" w:hAnsi="Arial" w:cs="Arial"/>
          <w:color w:val="1C4169"/>
        </w:rPr>
      </w:pPr>
      <w:r w:rsidRPr="0083237A">
        <w:rPr>
          <w:rFonts w:ascii="Arial" w:hAnsi="Arial" w:cs="Arial"/>
          <w:color w:val="1C4169"/>
        </w:rPr>
        <w:br w:type="page"/>
      </w:r>
    </w:p>
    <w:p w14:paraId="2D61C2DF" w14:textId="2746F155" w:rsidR="007A0587" w:rsidRPr="0083237A" w:rsidRDefault="007A0587" w:rsidP="00DD2A12">
      <w:pPr>
        <w:pStyle w:val="Titre1"/>
        <w:jc w:val="center"/>
        <w:rPr>
          <w:b w:val="0"/>
          <w:sz w:val="22"/>
          <w:szCs w:val="22"/>
        </w:rPr>
      </w:pPr>
      <w:bookmarkStart w:id="23" w:name="_Toc157006628"/>
      <w:r w:rsidRPr="0083237A">
        <w:rPr>
          <w:sz w:val="22"/>
          <w:szCs w:val="22"/>
        </w:rPr>
        <w:lastRenderedPageBreak/>
        <w:t>Annex C: Certifications</w:t>
      </w:r>
      <w:bookmarkEnd w:id="23"/>
    </w:p>
    <w:p w14:paraId="41D7A304" w14:textId="77777777" w:rsidR="00A72303" w:rsidRPr="0083237A" w:rsidRDefault="00A72303" w:rsidP="00A72303">
      <w:pPr>
        <w:jc w:val="center"/>
        <w:rPr>
          <w:rFonts w:ascii="Arial" w:hAnsi="Arial" w:cs="Arial"/>
          <w:b/>
        </w:rPr>
      </w:pPr>
    </w:p>
    <w:p w14:paraId="53E1CA8C" w14:textId="08923584" w:rsidR="00A72303" w:rsidRPr="0083237A" w:rsidRDefault="00A72303" w:rsidP="00A72303">
      <w:pPr>
        <w:jc w:val="center"/>
        <w:rPr>
          <w:rFonts w:ascii="Arial" w:hAnsi="Arial" w:cs="Arial"/>
          <w:b/>
        </w:rPr>
      </w:pPr>
      <w:r w:rsidRPr="0083237A">
        <w:rPr>
          <w:rFonts w:ascii="Arial" w:hAnsi="Arial" w:cs="Arial"/>
          <w:b/>
        </w:rPr>
        <w:t xml:space="preserve">Section 889 Certification and Disclosure Statement: Prohibition on Contracting for </w:t>
      </w:r>
    </w:p>
    <w:p w14:paraId="18244DC7" w14:textId="77777777" w:rsidR="00A72303" w:rsidRPr="0083237A" w:rsidRDefault="00A72303" w:rsidP="00A72303">
      <w:pPr>
        <w:jc w:val="center"/>
        <w:rPr>
          <w:rFonts w:ascii="Arial" w:hAnsi="Arial" w:cs="Arial"/>
          <w:b/>
        </w:rPr>
      </w:pPr>
      <w:r w:rsidRPr="0083237A">
        <w:rPr>
          <w:rFonts w:ascii="Arial" w:hAnsi="Arial" w:cs="Arial"/>
          <w:b/>
        </w:rPr>
        <w:t>Certain Telecommunications and Video Surveillance Services or Equipment</w:t>
      </w:r>
    </w:p>
    <w:p w14:paraId="43C89ADE" w14:textId="77777777" w:rsidR="00A72303" w:rsidRPr="0083237A" w:rsidRDefault="00A72303" w:rsidP="00A72303">
      <w:pPr>
        <w:rPr>
          <w:rFonts w:ascii="Arial" w:hAnsi="Arial" w:cs="Arial"/>
          <w:b/>
          <w:u w:val="single"/>
        </w:rPr>
      </w:pPr>
    </w:p>
    <w:p w14:paraId="01EA0CBF" w14:textId="77777777" w:rsidR="00A72303" w:rsidRPr="0083237A" w:rsidRDefault="00A72303" w:rsidP="00A72303">
      <w:pPr>
        <w:keepNext/>
        <w:rPr>
          <w:rFonts w:ascii="Arial" w:hAnsi="Arial" w:cs="Arial"/>
        </w:rPr>
      </w:pPr>
      <w:r w:rsidRPr="0083237A">
        <w:rPr>
          <w:rFonts w:ascii="Arial" w:hAnsi="Arial" w:cs="Arial"/>
        </w:rPr>
        <w:t>Company Name: _______________________________ (“Company”)</w:t>
      </w:r>
    </w:p>
    <w:p w14:paraId="0AF7A38D" w14:textId="77777777" w:rsidR="00A72303" w:rsidRPr="0083237A" w:rsidRDefault="00A72303" w:rsidP="00A72303">
      <w:pPr>
        <w:keepNext/>
        <w:rPr>
          <w:rFonts w:ascii="Arial" w:hAnsi="Arial" w:cs="Arial"/>
        </w:rPr>
      </w:pPr>
    </w:p>
    <w:p w14:paraId="594A197C" w14:textId="77777777" w:rsidR="00A72303" w:rsidRPr="0083237A" w:rsidRDefault="00A72303" w:rsidP="00A72303">
      <w:pPr>
        <w:shd w:val="clear" w:color="auto" w:fill="FFFFFF"/>
        <w:spacing w:after="120"/>
        <w:jc w:val="both"/>
        <w:textAlignment w:val="baseline"/>
        <w:rPr>
          <w:rFonts w:ascii="Arial" w:hAnsi="Arial" w:cs="Arial"/>
        </w:rPr>
      </w:pPr>
      <w:r w:rsidRPr="0083237A">
        <w:rPr>
          <w:rFonts w:ascii="Arial" w:hAnsi="Arial" w:cs="Arial"/>
        </w:rPr>
        <w:t>As used in this document, “</w:t>
      </w:r>
      <w:r w:rsidRPr="0083237A">
        <w:rPr>
          <w:rFonts w:ascii="Arial" w:hAnsi="Arial" w:cs="Arial"/>
          <w:b/>
          <w:bCs/>
        </w:rPr>
        <w:t>Prohibited telecommunications and Video Surveillance Services or Equipment</w:t>
      </w:r>
      <w:r w:rsidRPr="0083237A">
        <w:rPr>
          <w:rFonts w:ascii="Arial" w:hAnsi="Arial" w:cs="Arial"/>
        </w:rPr>
        <w:t xml:space="preserve">” means: </w:t>
      </w:r>
    </w:p>
    <w:p w14:paraId="0AC0A2E7" w14:textId="77777777" w:rsidR="00A72303" w:rsidRPr="0083237A" w:rsidRDefault="00A72303" w:rsidP="0062646B">
      <w:pPr>
        <w:pStyle w:val="Paragraphedeliste"/>
        <w:widowControl/>
        <w:numPr>
          <w:ilvl w:val="0"/>
          <w:numId w:val="9"/>
        </w:numPr>
        <w:autoSpaceDE/>
        <w:autoSpaceDN/>
        <w:spacing w:after="120"/>
        <w:jc w:val="both"/>
        <w:rPr>
          <w:rFonts w:ascii="Arial" w:hAnsi="Arial" w:cs="Arial"/>
        </w:rPr>
      </w:pPr>
      <w:r w:rsidRPr="0083237A">
        <w:rPr>
          <w:rFonts w:ascii="Arial" w:hAnsi="Arial" w:cs="Arial"/>
        </w:rPr>
        <w:t>Telecommunications equipment produced by Huawei Technologies Company or ZTE Corporation (or any subsidiary or affiliate of such entities);</w:t>
      </w:r>
    </w:p>
    <w:p w14:paraId="1B361B96" w14:textId="77777777" w:rsidR="00A72303" w:rsidRPr="0083237A" w:rsidRDefault="00A72303" w:rsidP="0062646B">
      <w:pPr>
        <w:pStyle w:val="Paragraphedeliste"/>
        <w:widowControl/>
        <w:numPr>
          <w:ilvl w:val="0"/>
          <w:numId w:val="9"/>
        </w:numPr>
        <w:autoSpaceDE/>
        <w:autoSpaceDN/>
        <w:spacing w:after="120"/>
        <w:jc w:val="both"/>
        <w:rPr>
          <w:rFonts w:ascii="Arial" w:hAnsi="Arial" w:cs="Arial"/>
        </w:rPr>
      </w:pPr>
      <w:r w:rsidRPr="0083237A">
        <w:rPr>
          <w:rFonts w:ascii="Arial" w:hAnsi="Arial" w:cs="Arial"/>
        </w:rPr>
        <w:t>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05CD0EA8" w14:textId="77777777" w:rsidR="00A72303" w:rsidRPr="0083237A" w:rsidRDefault="00A72303" w:rsidP="0062646B">
      <w:pPr>
        <w:pStyle w:val="Paragraphedeliste"/>
        <w:widowControl/>
        <w:numPr>
          <w:ilvl w:val="0"/>
          <w:numId w:val="9"/>
        </w:numPr>
        <w:autoSpaceDE/>
        <w:autoSpaceDN/>
        <w:spacing w:after="120" w:line="276" w:lineRule="auto"/>
        <w:jc w:val="both"/>
        <w:rPr>
          <w:rFonts w:ascii="Arial" w:hAnsi="Arial" w:cs="Arial"/>
        </w:rPr>
      </w:pPr>
      <w:r w:rsidRPr="0083237A">
        <w:rPr>
          <w:rFonts w:ascii="Arial" w:hAnsi="Arial" w:cs="Arial"/>
        </w:rPr>
        <w:t xml:space="preserve">Telecommunications or video surveillance services provided by such entities or using such equipment; </w:t>
      </w:r>
    </w:p>
    <w:p w14:paraId="26B7E93F" w14:textId="77777777" w:rsidR="00A72303" w:rsidRPr="0083237A" w:rsidRDefault="00A72303" w:rsidP="0062646B">
      <w:pPr>
        <w:pStyle w:val="Paragraphedeliste"/>
        <w:widowControl/>
        <w:numPr>
          <w:ilvl w:val="0"/>
          <w:numId w:val="9"/>
        </w:numPr>
        <w:autoSpaceDE/>
        <w:autoSpaceDN/>
        <w:spacing w:after="120" w:line="276" w:lineRule="auto"/>
        <w:jc w:val="both"/>
        <w:rPr>
          <w:rFonts w:ascii="Arial" w:hAnsi="Arial" w:cs="Arial"/>
        </w:rPr>
      </w:pPr>
      <w:r w:rsidRPr="0083237A">
        <w:rPr>
          <w:rFonts w:ascii="Arial" w:hAnsi="Arial" w:cs="Arial"/>
        </w:rPr>
        <w:t>Telecommunications or video surveillance equipment or services produced or provided by an entity that the U.S. Secretary of Defense, in consultation with the U.S. Director of National Intelligence or the U.S. Director of the Federal Bureau of Investigation, reasonably believes to be an entity owned or controlled by, or otherwise connected to, the government of a covered foreign country.</w:t>
      </w:r>
    </w:p>
    <w:p w14:paraId="787BE1C9" w14:textId="77777777" w:rsidR="00A72303" w:rsidRPr="0083237A" w:rsidRDefault="00A72303" w:rsidP="00A72303">
      <w:pPr>
        <w:spacing w:after="120"/>
        <w:jc w:val="center"/>
        <w:rPr>
          <w:rFonts w:ascii="Arial" w:hAnsi="Arial" w:cs="Arial"/>
          <w:b/>
          <w:bCs/>
        </w:rPr>
      </w:pPr>
      <w:r w:rsidRPr="0083237A">
        <w:rPr>
          <w:rFonts w:ascii="Arial" w:hAnsi="Arial" w:cs="Arial"/>
          <w:b/>
          <w:bCs/>
        </w:rPr>
        <w:t>Section 1</w:t>
      </w:r>
    </w:p>
    <w:p w14:paraId="4391DC4C" w14:textId="77777777" w:rsidR="00A72303" w:rsidRPr="0083237A" w:rsidRDefault="00A72303" w:rsidP="00A72303">
      <w:pPr>
        <w:keepNext/>
        <w:jc w:val="both"/>
        <w:rPr>
          <w:rFonts w:ascii="Arial" w:hAnsi="Arial" w:cs="Arial"/>
        </w:rPr>
      </w:pPr>
      <w:r w:rsidRPr="0083237A">
        <w:rPr>
          <w:rFonts w:ascii="Arial" w:hAnsi="Arial" w:cs="Arial"/>
        </w:rPr>
        <w:t>Please select “will” or “will not” regarding providing prohibited telecommunications and video surveillance services or equipment:</w:t>
      </w:r>
    </w:p>
    <w:p w14:paraId="4DBD2840" w14:textId="77777777" w:rsidR="00A72303" w:rsidRPr="0083237A" w:rsidRDefault="00A72303" w:rsidP="00A72303">
      <w:pPr>
        <w:keepNext/>
        <w:jc w:val="both"/>
        <w:rPr>
          <w:rFonts w:ascii="Arial" w:hAnsi="Arial" w:cs="Arial"/>
        </w:rPr>
      </w:pPr>
    </w:p>
    <w:p w14:paraId="6CBDF484" w14:textId="77777777" w:rsidR="00A72303" w:rsidRPr="0083237A" w:rsidRDefault="00A72303" w:rsidP="00A72303">
      <w:pPr>
        <w:keepNext/>
        <w:jc w:val="both"/>
        <w:rPr>
          <w:rFonts w:ascii="Arial" w:hAnsi="Arial" w:cs="Arial"/>
        </w:rPr>
      </w:pPr>
      <w:r w:rsidRPr="0083237A">
        <w:rPr>
          <w:rFonts w:ascii="Arial" w:hAnsi="Arial" w:cs="Arial"/>
        </w:rPr>
        <w:t xml:space="preserve">Company </w:t>
      </w:r>
      <w:sdt>
        <w:sdtPr>
          <w:rPr>
            <w:rFonts w:ascii="Arial" w:hAnsi="Arial" w:cs="Arial"/>
          </w:rPr>
          <w:id w:val="-1644877466"/>
          <w14:checkbox>
            <w14:checked w14:val="0"/>
            <w14:checkedState w14:val="2612" w14:font="MS Gothic"/>
            <w14:uncheckedState w14:val="2610" w14:font="MS Gothic"/>
          </w14:checkbox>
        </w:sdtPr>
        <w:sdtEndPr/>
        <w:sdtContent>
          <w:r w:rsidRPr="0083237A">
            <w:rPr>
              <w:rFonts w:ascii="Segoe UI Symbol" w:eastAsia="MS Gothic" w:hAnsi="Segoe UI Symbol" w:cs="Segoe UI Symbol"/>
            </w:rPr>
            <w:t>☐</w:t>
          </w:r>
        </w:sdtContent>
      </w:sdt>
      <w:r w:rsidRPr="0083237A">
        <w:rPr>
          <w:rFonts w:ascii="Arial" w:hAnsi="Arial" w:cs="Arial"/>
        </w:rPr>
        <w:t xml:space="preserve"> </w:t>
      </w:r>
      <w:r w:rsidRPr="0083237A">
        <w:rPr>
          <w:rFonts w:ascii="Arial" w:hAnsi="Arial" w:cs="Arial"/>
          <w:b/>
          <w:bCs/>
        </w:rPr>
        <w:t>will</w:t>
      </w:r>
      <w:r w:rsidRPr="0083237A">
        <w:rPr>
          <w:rFonts w:ascii="Arial" w:hAnsi="Arial" w:cs="Arial"/>
        </w:rPr>
        <w:t xml:space="preserve"> </w:t>
      </w:r>
      <w:sdt>
        <w:sdtPr>
          <w:rPr>
            <w:rFonts w:ascii="Arial" w:hAnsi="Arial" w:cs="Arial"/>
          </w:rPr>
          <w:id w:val="768741401"/>
          <w14:checkbox>
            <w14:checked w14:val="0"/>
            <w14:checkedState w14:val="2612" w14:font="MS Gothic"/>
            <w14:uncheckedState w14:val="2610" w14:font="MS Gothic"/>
          </w14:checkbox>
        </w:sdtPr>
        <w:sdtEndPr/>
        <w:sdtContent>
          <w:r w:rsidRPr="0083237A">
            <w:rPr>
              <w:rFonts w:ascii="Segoe UI Symbol" w:eastAsia="MS Gothic" w:hAnsi="Segoe UI Symbol" w:cs="Segoe UI Symbol"/>
            </w:rPr>
            <w:t>☐</w:t>
          </w:r>
        </w:sdtContent>
      </w:sdt>
      <w:r w:rsidRPr="0083237A">
        <w:rPr>
          <w:rFonts w:ascii="Arial" w:hAnsi="Arial" w:cs="Arial"/>
        </w:rPr>
        <w:t xml:space="preserve"> </w:t>
      </w:r>
      <w:proofErr w:type="spellStart"/>
      <w:r w:rsidRPr="0083237A">
        <w:rPr>
          <w:rFonts w:ascii="Arial" w:hAnsi="Arial" w:cs="Arial"/>
          <w:b/>
          <w:bCs/>
        </w:rPr>
        <w:t>will</w:t>
      </w:r>
      <w:proofErr w:type="spellEnd"/>
      <w:r w:rsidRPr="0083237A">
        <w:rPr>
          <w:rFonts w:ascii="Arial" w:hAnsi="Arial" w:cs="Arial"/>
          <w:b/>
          <w:bCs/>
        </w:rPr>
        <w:t xml:space="preserve"> not</w:t>
      </w:r>
      <w:r w:rsidRPr="0083237A">
        <w:rPr>
          <w:rFonts w:ascii="Arial" w:hAnsi="Arial" w:cs="Arial"/>
        </w:rPr>
        <w:t xml:space="preserve"> incorporate any prohibited telecommunications and video surveillance services or equipment in any equipment or services that the Company provides to Social Impact Inc.</w:t>
      </w:r>
    </w:p>
    <w:p w14:paraId="4E5A60EA" w14:textId="77777777" w:rsidR="00A72303" w:rsidRPr="0083237A" w:rsidRDefault="00A72303" w:rsidP="00A72303">
      <w:pPr>
        <w:pStyle w:val="p"/>
        <w:shd w:val="clear" w:color="auto" w:fill="FFFFFF"/>
        <w:spacing w:before="240" w:beforeAutospacing="0"/>
        <w:jc w:val="both"/>
        <w:textAlignment w:val="baseline"/>
        <w:rPr>
          <w:rFonts w:ascii="Arial" w:hAnsi="Arial" w:cs="Arial"/>
          <w:sz w:val="22"/>
          <w:szCs w:val="22"/>
        </w:rPr>
      </w:pPr>
      <w:r w:rsidRPr="0083237A">
        <w:rPr>
          <w:rFonts w:ascii="Arial" w:hAnsi="Arial" w:cs="Arial"/>
          <w:sz w:val="22"/>
          <w:szCs w:val="22"/>
        </w:rPr>
        <w:t xml:space="preserve">If you answered “will” to the question above, you must complete Section 2. If you answered “will not” to the question above, skip to Section 3. </w:t>
      </w:r>
    </w:p>
    <w:p w14:paraId="7C44DFAC" w14:textId="77777777" w:rsidR="00A72303" w:rsidRPr="0083237A" w:rsidRDefault="00A72303" w:rsidP="00A72303">
      <w:pPr>
        <w:pStyle w:val="p"/>
        <w:shd w:val="clear" w:color="auto" w:fill="FFFFFF"/>
        <w:spacing w:before="240" w:beforeAutospacing="0"/>
        <w:jc w:val="center"/>
        <w:textAlignment w:val="baseline"/>
        <w:rPr>
          <w:rFonts w:ascii="Arial" w:hAnsi="Arial" w:cs="Arial"/>
          <w:b/>
          <w:bCs/>
          <w:sz w:val="22"/>
          <w:szCs w:val="22"/>
        </w:rPr>
      </w:pPr>
      <w:r w:rsidRPr="0083237A">
        <w:rPr>
          <w:rFonts w:ascii="Arial" w:hAnsi="Arial" w:cs="Arial"/>
          <w:b/>
          <w:bCs/>
          <w:sz w:val="22"/>
          <w:szCs w:val="22"/>
        </w:rPr>
        <w:t>Section 2</w:t>
      </w:r>
    </w:p>
    <w:p w14:paraId="7945D48C" w14:textId="77777777" w:rsidR="00A72303" w:rsidRPr="0083237A" w:rsidRDefault="00A72303" w:rsidP="00A72303">
      <w:pPr>
        <w:pStyle w:val="p"/>
        <w:shd w:val="clear" w:color="auto" w:fill="FFFFFF"/>
        <w:spacing w:before="240" w:beforeAutospacing="0"/>
        <w:jc w:val="both"/>
        <w:textAlignment w:val="baseline"/>
        <w:rPr>
          <w:rFonts w:ascii="Arial" w:hAnsi="Arial" w:cs="Arial"/>
          <w:sz w:val="22"/>
          <w:szCs w:val="22"/>
        </w:rPr>
      </w:pPr>
      <w:r w:rsidRPr="0083237A">
        <w:rPr>
          <w:rFonts w:ascii="Arial" w:hAnsi="Arial" w:cs="Arial"/>
          <w:sz w:val="22"/>
          <w:szCs w:val="22"/>
        </w:rPr>
        <w:t>If you answered “will” to the question in Section 1, you must provide the following information:</w:t>
      </w:r>
    </w:p>
    <w:p w14:paraId="06F803DC" w14:textId="77777777" w:rsidR="00A72303" w:rsidRPr="0083237A" w:rsidRDefault="00A72303" w:rsidP="0062646B">
      <w:pPr>
        <w:pStyle w:val="p"/>
        <w:numPr>
          <w:ilvl w:val="0"/>
          <w:numId w:val="10"/>
        </w:numPr>
        <w:shd w:val="clear" w:color="auto" w:fill="FFFFFF"/>
        <w:spacing w:before="240"/>
        <w:jc w:val="both"/>
        <w:textAlignment w:val="baseline"/>
        <w:rPr>
          <w:rFonts w:ascii="Arial" w:hAnsi="Arial" w:cs="Arial"/>
          <w:sz w:val="22"/>
          <w:szCs w:val="22"/>
        </w:rPr>
      </w:pPr>
      <w:r w:rsidRPr="0083237A">
        <w:rPr>
          <w:rFonts w:ascii="Arial" w:hAnsi="Arial" w:cs="Arial"/>
          <w:sz w:val="22"/>
          <w:szCs w:val="22"/>
        </w:rPr>
        <w:t xml:space="preserve">For Prohibited telecommunications and Video Surveillance </w:t>
      </w:r>
      <w:r w:rsidRPr="0083237A">
        <w:rPr>
          <w:rFonts w:ascii="Arial" w:hAnsi="Arial" w:cs="Arial"/>
          <w:b/>
          <w:bCs/>
          <w:sz w:val="22"/>
          <w:szCs w:val="22"/>
        </w:rPr>
        <w:t>Equipment</w:t>
      </w:r>
      <w:r w:rsidRPr="0083237A">
        <w:rPr>
          <w:rFonts w:ascii="Arial" w:hAnsi="Arial" w:cs="Arial"/>
          <w:sz w:val="22"/>
          <w:szCs w:val="22"/>
        </w:rPr>
        <w:t xml:space="preserve"> —</w:t>
      </w:r>
    </w:p>
    <w:p w14:paraId="73B8D248" w14:textId="77777777" w:rsidR="00A72303" w:rsidRPr="0083237A" w:rsidRDefault="00A72303" w:rsidP="00A72303">
      <w:pPr>
        <w:pStyle w:val="p"/>
        <w:shd w:val="clear" w:color="auto" w:fill="FFFFFF"/>
        <w:spacing w:before="240"/>
        <w:jc w:val="both"/>
        <w:textAlignment w:val="baseline"/>
        <w:rPr>
          <w:rFonts w:ascii="Arial" w:hAnsi="Arial" w:cs="Arial"/>
          <w:sz w:val="22"/>
          <w:szCs w:val="22"/>
        </w:rPr>
      </w:pPr>
      <w:r w:rsidRPr="0083237A">
        <w:rPr>
          <w:rFonts w:ascii="Arial" w:hAnsi="Arial" w:cs="Arial"/>
          <w:sz w:val="22"/>
          <w:szCs w:val="22"/>
        </w:rPr>
        <w:t xml:space="preserve">(A) The entity that produced the covered telecommunications equipment (include entity name, unique entity identifier, CAGE code (can be found </w:t>
      </w:r>
      <w:hyperlink r:id="rId16" w:history="1">
        <w:r w:rsidRPr="0083237A">
          <w:rPr>
            <w:rStyle w:val="Lienhypertexte"/>
            <w:rFonts w:ascii="Arial" w:hAnsi="Arial" w:cs="Arial"/>
            <w:sz w:val="22"/>
            <w:szCs w:val="22"/>
          </w:rPr>
          <w:t>here</w:t>
        </w:r>
      </w:hyperlink>
      <w:r w:rsidRPr="0083237A">
        <w:rPr>
          <w:rFonts w:ascii="Arial" w:hAnsi="Arial" w:cs="Arial"/>
          <w:sz w:val="22"/>
          <w:szCs w:val="22"/>
        </w:rPr>
        <w:t>), and whether the entity was the original equipment manufacturer (OEM) or a distributor, if known);</w:t>
      </w:r>
    </w:p>
    <w:p w14:paraId="1467F950" w14:textId="77777777" w:rsidR="00A72303" w:rsidRPr="0083237A" w:rsidRDefault="00A72303" w:rsidP="00A72303">
      <w:pPr>
        <w:pStyle w:val="p"/>
        <w:shd w:val="clear" w:color="auto" w:fill="FFFFFF"/>
        <w:spacing w:before="240"/>
        <w:jc w:val="both"/>
        <w:textAlignment w:val="baseline"/>
        <w:rPr>
          <w:rFonts w:ascii="Arial" w:hAnsi="Arial" w:cs="Arial"/>
          <w:sz w:val="22"/>
          <w:szCs w:val="22"/>
        </w:rPr>
      </w:pPr>
    </w:p>
    <w:p w14:paraId="73D42DED" w14:textId="77777777" w:rsidR="00A72303" w:rsidRPr="0083237A" w:rsidRDefault="00A72303" w:rsidP="00A72303">
      <w:pPr>
        <w:pStyle w:val="p"/>
        <w:shd w:val="clear" w:color="auto" w:fill="FFFFFF"/>
        <w:spacing w:before="240" w:beforeAutospacing="0"/>
        <w:jc w:val="both"/>
        <w:textAlignment w:val="baseline"/>
        <w:rPr>
          <w:rFonts w:ascii="Arial" w:hAnsi="Arial" w:cs="Arial"/>
          <w:sz w:val="22"/>
          <w:szCs w:val="22"/>
        </w:rPr>
      </w:pPr>
      <w:r w:rsidRPr="0083237A">
        <w:rPr>
          <w:rFonts w:ascii="Arial" w:hAnsi="Arial" w:cs="Arial"/>
          <w:sz w:val="22"/>
          <w:szCs w:val="22"/>
        </w:rPr>
        <w:t>(B) A description of all covered telecommunications equipment offered (include brand; model number, such as OEM number, manufacturer part number, or wholesaler number; and item description, as applicable); and</w:t>
      </w:r>
    </w:p>
    <w:p w14:paraId="2DF2E252" w14:textId="77777777" w:rsidR="00A72303" w:rsidRPr="0083237A" w:rsidRDefault="00A72303" w:rsidP="00A72303">
      <w:pPr>
        <w:pStyle w:val="p"/>
        <w:shd w:val="clear" w:color="auto" w:fill="FFFFFF"/>
        <w:spacing w:before="240"/>
        <w:jc w:val="both"/>
        <w:textAlignment w:val="baseline"/>
        <w:rPr>
          <w:rFonts w:ascii="Arial" w:hAnsi="Arial" w:cs="Arial"/>
          <w:sz w:val="22"/>
          <w:szCs w:val="22"/>
        </w:rPr>
      </w:pPr>
    </w:p>
    <w:p w14:paraId="59E13C21" w14:textId="77777777" w:rsidR="00A72303" w:rsidRPr="0083237A" w:rsidRDefault="00A72303" w:rsidP="00A72303">
      <w:pPr>
        <w:pStyle w:val="p"/>
        <w:shd w:val="clear" w:color="auto" w:fill="FFFFFF"/>
        <w:spacing w:before="240"/>
        <w:jc w:val="both"/>
        <w:textAlignment w:val="baseline"/>
        <w:rPr>
          <w:rFonts w:ascii="Arial" w:hAnsi="Arial" w:cs="Arial"/>
          <w:sz w:val="22"/>
          <w:szCs w:val="22"/>
        </w:rPr>
      </w:pPr>
      <w:r w:rsidRPr="0083237A">
        <w:rPr>
          <w:rFonts w:ascii="Arial" w:hAnsi="Arial" w:cs="Arial"/>
          <w:sz w:val="22"/>
          <w:szCs w:val="22"/>
        </w:rPr>
        <w:t>(C) Explanation of the proposed use of covered telecommunications equipment and any factors relevant to determining if such use would be permissible under FAR 52.204-24 and FAR 52.204-25.</w:t>
      </w:r>
    </w:p>
    <w:p w14:paraId="30CC9DBF" w14:textId="77777777" w:rsidR="00A72303" w:rsidRPr="0083237A" w:rsidRDefault="00A72303" w:rsidP="00A72303">
      <w:pPr>
        <w:pStyle w:val="p"/>
        <w:shd w:val="clear" w:color="auto" w:fill="FFFFFF"/>
        <w:spacing w:before="240"/>
        <w:jc w:val="both"/>
        <w:textAlignment w:val="baseline"/>
        <w:rPr>
          <w:rFonts w:ascii="Arial" w:hAnsi="Arial" w:cs="Arial"/>
          <w:sz w:val="22"/>
          <w:szCs w:val="22"/>
        </w:rPr>
      </w:pPr>
    </w:p>
    <w:p w14:paraId="34CC8779" w14:textId="77777777" w:rsidR="00A72303" w:rsidRPr="0083237A" w:rsidRDefault="00A72303" w:rsidP="00A72303">
      <w:pPr>
        <w:pStyle w:val="p"/>
        <w:shd w:val="clear" w:color="auto" w:fill="FFFFFF"/>
        <w:spacing w:before="0" w:beforeAutospacing="0" w:after="0" w:afterAutospacing="0"/>
        <w:jc w:val="both"/>
        <w:textAlignment w:val="baseline"/>
        <w:rPr>
          <w:rFonts w:ascii="Arial" w:hAnsi="Arial" w:cs="Arial"/>
          <w:sz w:val="22"/>
          <w:szCs w:val="22"/>
        </w:rPr>
      </w:pPr>
    </w:p>
    <w:p w14:paraId="2575F3B1" w14:textId="77777777" w:rsidR="00A72303" w:rsidRPr="0083237A" w:rsidRDefault="00A72303" w:rsidP="0062646B">
      <w:pPr>
        <w:pStyle w:val="p"/>
        <w:numPr>
          <w:ilvl w:val="0"/>
          <w:numId w:val="10"/>
        </w:numPr>
        <w:shd w:val="clear" w:color="auto" w:fill="FFFFFF"/>
        <w:spacing w:before="0" w:beforeAutospacing="0"/>
        <w:jc w:val="both"/>
        <w:textAlignment w:val="baseline"/>
        <w:rPr>
          <w:rFonts w:ascii="Arial" w:hAnsi="Arial" w:cs="Arial"/>
          <w:sz w:val="22"/>
          <w:szCs w:val="22"/>
        </w:rPr>
      </w:pPr>
      <w:r w:rsidRPr="0083237A">
        <w:rPr>
          <w:rFonts w:ascii="Arial" w:hAnsi="Arial" w:cs="Arial"/>
          <w:sz w:val="22"/>
          <w:szCs w:val="22"/>
        </w:rPr>
        <w:t xml:space="preserve">For Prohibited telecommunications and Video Surveillance </w:t>
      </w:r>
      <w:r w:rsidRPr="0083237A">
        <w:rPr>
          <w:rFonts w:ascii="Arial" w:hAnsi="Arial" w:cs="Arial"/>
          <w:b/>
          <w:bCs/>
          <w:sz w:val="22"/>
          <w:szCs w:val="22"/>
        </w:rPr>
        <w:t>Services</w:t>
      </w:r>
      <w:r w:rsidRPr="0083237A">
        <w:rPr>
          <w:rFonts w:ascii="Arial" w:hAnsi="Arial" w:cs="Arial"/>
          <w:sz w:val="22"/>
          <w:szCs w:val="22"/>
        </w:rPr>
        <w:t xml:space="preserve"> —</w:t>
      </w:r>
    </w:p>
    <w:p w14:paraId="391292C3" w14:textId="77777777" w:rsidR="00A72303" w:rsidRPr="0083237A" w:rsidRDefault="00A72303" w:rsidP="00A72303">
      <w:pPr>
        <w:pStyle w:val="p"/>
        <w:shd w:val="clear" w:color="auto" w:fill="FFFFFF"/>
        <w:spacing w:before="240"/>
        <w:jc w:val="both"/>
        <w:textAlignment w:val="baseline"/>
        <w:rPr>
          <w:rFonts w:ascii="Arial" w:hAnsi="Arial" w:cs="Arial"/>
          <w:sz w:val="22"/>
          <w:szCs w:val="22"/>
        </w:rPr>
      </w:pPr>
      <w:r w:rsidRPr="0083237A">
        <w:rPr>
          <w:rFonts w:ascii="Arial" w:hAnsi="Arial" w:cs="Arial"/>
          <w:sz w:val="22"/>
          <w:szCs w:val="22"/>
        </w:rPr>
        <w:t xml:space="preserve">(A) If the service is related to item maintenance: A description of all covered telecommunications services offered (include on the item being maintained: Brand; model number, such as original equipment manufacturer (OEM) number, manufacturer part number, or wholesaler number; and item description, as applicable); </w:t>
      </w:r>
    </w:p>
    <w:p w14:paraId="189504EE" w14:textId="77777777" w:rsidR="00A72303" w:rsidRPr="0083237A" w:rsidRDefault="00A72303" w:rsidP="00A72303">
      <w:pPr>
        <w:pStyle w:val="p"/>
        <w:shd w:val="clear" w:color="auto" w:fill="FFFFFF"/>
        <w:spacing w:before="240"/>
        <w:jc w:val="both"/>
        <w:textAlignment w:val="baseline"/>
        <w:rPr>
          <w:rFonts w:ascii="Arial" w:hAnsi="Arial" w:cs="Arial"/>
          <w:sz w:val="22"/>
          <w:szCs w:val="22"/>
        </w:rPr>
      </w:pPr>
    </w:p>
    <w:p w14:paraId="27EAD9E2" w14:textId="77777777" w:rsidR="00A72303" w:rsidRPr="0083237A" w:rsidRDefault="00A72303" w:rsidP="00A72303">
      <w:pPr>
        <w:pStyle w:val="p"/>
        <w:shd w:val="clear" w:color="auto" w:fill="FFFFFF"/>
        <w:spacing w:before="240"/>
        <w:jc w:val="both"/>
        <w:textAlignment w:val="baseline"/>
        <w:rPr>
          <w:rFonts w:ascii="Arial" w:hAnsi="Arial" w:cs="Arial"/>
          <w:b/>
          <w:bCs/>
          <w:sz w:val="22"/>
          <w:szCs w:val="22"/>
          <w:u w:val="single"/>
        </w:rPr>
      </w:pPr>
      <w:r w:rsidRPr="0083237A">
        <w:rPr>
          <w:rFonts w:ascii="Arial" w:hAnsi="Arial" w:cs="Arial"/>
          <w:b/>
          <w:bCs/>
          <w:sz w:val="22"/>
          <w:szCs w:val="22"/>
          <w:u w:val="single"/>
        </w:rPr>
        <w:t>or</w:t>
      </w:r>
    </w:p>
    <w:p w14:paraId="77B56826" w14:textId="77777777" w:rsidR="00A72303" w:rsidRPr="0083237A" w:rsidRDefault="00A72303" w:rsidP="00A72303">
      <w:pPr>
        <w:pStyle w:val="p"/>
        <w:shd w:val="clear" w:color="auto" w:fill="FFFFFF"/>
        <w:spacing w:before="240" w:beforeAutospacing="0"/>
        <w:jc w:val="both"/>
        <w:textAlignment w:val="baseline"/>
        <w:rPr>
          <w:rFonts w:ascii="Arial" w:hAnsi="Arial" w:cs="Arial"/>
          <w:sz w:val="22"/>
          <w:szCs w:val="22"/>
        </w:rPr>
      </w:pPr>
      <w:r w:rsidRPr="0083237A">
        <w:rPr>
          <w:rFonts w:ascii="Arial" w:hAnsi="Arial" w:cs="Arial"/>
          <w:sz w:val="22"/>
          <w:szCs w:val="22"/>
        </w:rPr>
        <w:t xml:space="preserve">(B) If not associated with maintenance, the Product and Service Code (PSC), which can be found </w:t>
      </w:r>
      <w:hyperlink r:id="rId17" w:history="1">
        <w:r w:rsidRPr="0083237A">
          <w:rPr>
            <w:rStyle w:val="Lienhypertexte"/>
            <w:rFonts w:ascii="Arial" w:hAnsi="Arial" w:cs="Arial"/>
            <w:sz w:val="22"/>
            <w:szCs w:val="22"/>
          </w:rPr>
          <w:t>here</w:t>
        </w:r>
      </w:hyperlink>
      <w:r w:rsidRPr="0083237A">
        <w:rPr>
          <w:rFonts w:ascii="Arial" w:hAnsi="Arial" w:cs="Arial"/>
          <w:sz w:val="22"/>
          <w:szCs w:val="22"/>
        </w:rPr>
        <w:t xml:space="preserve">, of the service being provided; and explanation of the proposed use of covered telecommunications services and any factors relevant to determining if such use would be permissible under FAR 52.204-24 and FAR 52.204-25. </w:t>
      </w:r>
    </w:p>
    <w:p w14:paraId="05696ABA" w14:textId="77777777" w:rsidR="00A72303" w:rsidRPr="0083237A" w:rsidRDefault="00A72303" w:rsidP="00A72303">
      <w:pPr>
        <w:pStyle w:val="p"/>
        <w:shd w:val="clear" w:color="auto" w:fill="FFFFFF"/>
        <w:spacing w:before="240"/>
        <w:jc w:val="both"/>
        <w:textAlignment w:val="baseline"/>
        <w:rPr>
          <w:rFonts w:ascii="Arial" w:hAnsi="Arial" w:cs="Arial"/>
          <w:sz w:val="22"/>
          <w:szCs w:val="22"/>
        </w:rPr>
      </w:pPr>
    </w:p>
    <w:p w14:paraId="38300ADB" w14:textId="77777777" w:rsidR="00A72303" w:rsidRPr="0083237A" w:rsidRDefault="00A72303" w:rsidP="00A72303">
      <w:pPr>
        <w:jc w:val="both"/>
        <w:rPr>
          <w:rFonts w:ascii="Arial" w:hAnsi="Arial" w:cs="Arial"/>
        </w:rPr>
      </w:pPr>
    </w:p>
    <w:p w14:paraId="261D509F" w14:textId="77777777" w:rsidR="00A72303" w:rsidRPr="0083237A" w:rsidRDefault="00A72303" w:rsidP="00A72303">
      <w:pPr>
        <w:jc w:val="center"/>
        <w:rPr>
          <w:rFonts w:ascii="Arial" w:hAnsi="Arial" w:cs="Arial"/>
          <w:b/>
          <w:bCs/>
        </w:rPr>
      </w:pPr>
      <w:r w:rsidRPr="0083237A">
        <w:rPr>
          <w:rFonts w:ascii="Arial" w:hAnsi="Arial" w:cs="Arial"/>
          <w:b/>
          <w:bCs/>
        </w:rPr>
        <w:t>Section 3</w:t>
      </w:r>
    </w:p>
    <w:p w14:paraId="4DAAAE2A" w14:textId="77777777" w:rsidR="00A72303" w:rsidRPr="0083237A" w:rsidRDefault="00A72303" w:rsidP="00A72303">
      <w:pPr>
        <w:jc w:val="both"/>
        <w:rPr>
          <w:rFonts w:ascii="Arial" w:hAnsi="Arial" w:cs="Arial"/>
          <w:b/>
          <w:bCs/>
        </w:rPr>
      </w:pPr>
    </w:p>
    <w:p w14:paraId="27E86943" w14:textId="77777777" w:rsidR="00A72303" w:rsidRPr="0083237A" w:rsidRDefault="00A72303" w:rsidP="00A72303">
      <w:pPr>
        <w:jc w:val="both"/>
        <w:rPr>
          <w:rFonts w:ascii="Arial" w:hAnsi="Arial" w:cs="Arial"/>
        </w:rPr>
      </w:pPr>
      <w:r w:rsidRPr="414CFD5E">
        <w:rPr>
          <w:rFonts w:ascii="Arial" w:hAnsi="Arial" w:cs="Arial"/>
        </w:rPr>
        <w:t xml:space="preserve">By the signature of </w:t>
      </w:r>
      <w:bookmarkStart w:id="24" w:name="_Int_t2JdR9JU"/>
      <w:r w:rsidRPr="414CFD5E">
        <w:rPr>
          <w:rFonts w:ascii="Arial" w:hAnsi="Arial" w:cs="Arial"/>
        </w:rPr>
        <w:t>Company’s</w:t>
      </w:r>
      <w:bookmarkEnd w:id="24"/>
      <w:r w:rsidRPr="414CFD5E">
        <w:rPr>
          <w:rFonts w:ascii="Arial" w:hAnsi="Arial" w:cs="Arial"/>
        </w:rPr>
        <w:t xml:space="preserve"> authorized representative below, Company certifies that the foregoing information is true and accurate as of the date of execution of this statement. In the event the Company identifies covered telecommunications equipment or services used in any equipment or services that the Company provides to Social Impact Inc., the Company must notify Social Impact Inc. within one business day from the date of such identification. </w:t>
      </w:r>
    </w:p>
    <w:p w14:paraId="1A1AE750" w14:textId="77777777" w:rsidR="00A72303" w:rsidRPr="0083237A" w:rsidRDefault="00A72303" w:rsidP="00A72303">
      <w:pPr>
        <w:rPr>
          <w:rFonts w:ascii="Arial" w:hAnsi="Arial" w:cs="Arial"/>
        </w:rPr>
      </w:pPr>
    </w:p>
    <w:p w14:paraId="1528B5D7" w14:textId="77777777" w:rsidR="00A72303" w:rsidRPr="0083237A" w:rsidRDefault="00A72303" w:rsidP="00A72303">
      <w:pPr>
        <w:rPr>
          <w:rFonts w:ascii="Arial" w:hAnsi="Arial" w:cs="Arial"/>
        </w:rPr>
      </w:pPr>
    </w:p>
    <w:p w14:paraId="55D4C169" w14:textId="77777777" w:rsidR="00A72303" w:rsidRPr="0083237A" w:rsidRDefault="00A72303" w:rsidP="00A72303">
      <w:pPr>
        <w:keepNext/>
        <w:tabs>
          <w:tab w:val="left" w:pos="3600"/>
          <w:tab w:val="right" w:pos="8640"/>
        </w:tabs>
        <w:spacing w:line="360" w:lineRule="auto"/>
        <w:rPr>
          <w:rFonts w:ascii="Arial" w:hAnsi="Arial" w:cs="Arial"/>
        </w:rPr>
      </w:pPr>
    </w:p>
    <w:p w14:paraId="5E0CBDD9" w14:textId="77777777" w:rsidR="00A72303" w:rsidRPr="0083237A" w:rsidRDefault="00A72303" w:rsidP="00A72303">
      <w:pPr>
        <w:keepNext/>
        <w:tabs>
          <w:tab w:val="left" w:pos="3600"/>
          <w:tab w:val="right" w:pos="8640"/>
        </w:tabs>
        <w:spacing w:line="360" w:lineRule="auto"/>
        <w:rPr>
          <w:rFonts w:ascii="Arial" w:hAnsi="Arial" w:cs="Arial"/>
        </w:rPr>
      </w:pPr>
      <w:r w:rsidRPr="0083237A">
        <w:rPr>
          <w:rFonts w:ascii="Arial" w:hAnsi="Arial" w:cs="Arial"/>
        </w:rPr>
        <w:t xml:space="preserve">Signature: </w:t>
      </w:r>
      <w:r w:rsidRPr="0083237A">
        <w:rPr>
          <w:rFonts w:ascii="Arial" w:hAnsi="Arial" w:cs="Arial"/>
          <w:u w:val="single"/>
        </w:rPr>
        <w:tab/>
      </w:r>
    </w:p>
    <w:p w14:paraId="29DC0C78" w14:textId="77777777" w:rsidR="00A72303" w:rsidRPr="0083237A" w:rsidRDefault="00A72303" w:rsidP="00A72303">
      <w:pPr>
        <w:keepNext/>
        <w:tabs>
          <w:tab w:val="left" w:pos="3600"/>
          <w:tab w:val="right" w:pos="8640"/>
        </w:tabs>
        <w:spacing w:line="360" w:lineRule="auto"/>
        <w:rPr>
          <w:rFonts w:ascii="Arial" w:hAnsi="Arial" w:cs="Arial"/>
        </w:rPr>
      </w:pPr>
      <w:r w:rsidRPr="0083237A">
        <w:rPr>
          <w:rFonts w:ascii="Arial" w:hAnsi="Arial" w:cs="Arial"/>
        </w:rPr>
        <w:t xml:space="preserve">Name: </w:t>
      </w:r>
      <w:r w:rsidRPr="0083237A">
        <w:rPr>
          <w:rFonts w:ascii="Arial" w:hAnsi="Arial" w:cs="Arial"/>
          <w:u w:val="single"/>
        </w:rPr>
        <w:tab/>
      </w:r>
    </w:p>
    <w:p w14:paraId="79D71AE0" w14:textId="77777777" w:rsidR="00A72303" w:rsidRPr="0083237A" w:rsidRDefault="00A72303" w:rsidP="00A72303">
      <w:pPr>
        <w:keepNext/>
        <w:tabs>
          <w:tab w:val="left" w:pos="3600"/>
          <w:tab w:val="right" w:pos="8640"/>
        </w:tabs>
        <w:spacing w:line="360" w:lineRule="auto"/>
        <w:rPr>
          <w:rFonts w:ascii="Arial" w:hAnsi="Arial" w:cs="Arial"/>
          <w:u w:val="single"/>
        </w:rPr>
      </w:pPr>
      <w:r w:rsidRPr="0083237A">
        <w:rPr>
          <w:rFonts w:ascii="Arial" w:hAnsi="Arial" w:cs="Arial"/>
        </w:rPr>
        <w:t xml:space="preserve">Title: </w:t>
      </w:r>
      <w:r w:rsidRPr="0083237A">
        <w:rPr>
          <w:rFonts w:ascii="Arial" w:hAnsi="Arial" w:cs="Arial"/>
          <w:u w:val="single"/>
        </w:rPr>
        <w:tab/>
      </w:r>
    </w:p>
    <w:p w14:paraId="4C2F07EC" w14:textId="77777777" w:rsidR="00A72303" w:rsidRPr="0083237A" w:rsidRDefault="00A72303" w:rsidP="00A72303">
      <w:pPr>
        <w:keepNext/>
        <w:tabs>
          <w:tab w:val="left" w:pos="3600"/>
          <w:tab w:val="right" w:pos="8640"/>
        </w:tabs>
        <w:spacing w:line="360" w:lineRule="auto"/>
        <w:rPr>
          <w:rFonts w:ascii="Arial" w:hAnsi="Arial" w:cs="Arial"/>
        </w:rPr>
      </w:pPr>
      <w:r w:rsidRPr="0083237A">
        <w:rPr>
          <w:rFonts w:ascii="Arial" w:hAnsi="Arial" w:cs="Arial"/>
        </w:rPr>
        <w:t xml:space="preserve">Date: </w:t>
      </w:r>
      <w:r w:rsidRPr="0083237A">
        <w:rPr>
          <w:rFonts w:ascii="Arial" w:hAnsi="Arial" w:cs="Arial"/>
          <w:u w:val="single"/>
        </w:rPr>
        <w:tab/>
      </w:r>
    </w:p>
    <w:p w14:paraId="434FCF03" w14:textId="77777777" w:rsidR="00A72303" w:rsidRPr="0083237A" w:rsidRDefault="00A72303" w:rsidP="00A72303">
      <w:pPr>
        <w:keepNext/>
        <w:tabs>
          <w:tab w:val="left" w:pos="3600"/>
          <w:tab w:val="right" w:pos="8640"/>
        </w:tabs>
        <w:spacing w:line="360" w:lineRule="auto"/>
        <w:rPr>
          <w:rFonts w:ascii="Arial" w:hAnsi="Arial" w:cs="Arial"/>
        </w:rPr>
      </w:pPr>
    </w:p>
    <w:p w14:paraId="67C57D9B" w14:textId="77777777" w:rsidR="00A72303" w:rsidRPr="0083237A" w:rsidRDefault="00A72303" w:rsidP="00A72303">
      <w:pPr>
        <w:rPr>
          <w:rFonts w:ascii="Arial" w:hAnsi="Arial" w:cs="Arial"/>
        </w:rPr>
      </w:pPr>
    </w:p>
    <w:p w14:paraId="67202C68" w14:textId="77777777" w:rsidR="00CE3728" w:rsidRPr="0083237A" w:rsidRDefault="00CE3728" w:rsidP="00A72303">
      <w:pPr>
        <w:rPr>
          <w:rFonts w:ascii="Arial" w:hAnsi="Arial" w:cs="Arial"/>
        </w:rPr>
      </w:pPr>
    </w:p>
    <w:p w14:paraId="204D834B" w14:textId="77777777" w:rsidR="00CE3728" w:rsidRPr="0083237A" w:rsidRDefault="00CE3728" w:rsidP="00A72303">
      <w:pPr>
        <w:rPr>
          <w:rFonts w:ascii="Arial" w:hAnsi="Arial" w:cs="Arial"/>
        </w:rPr>
      </w:pPr>
    </w:p>
    <w:p w14:paraId="57BF4B54" w14:textId="77777777" w:rsidR="00CE3728" w:rsidRPr="0083237A" w:rsidRDefault="00CE3728" w:rsidP="00A72303">
      <w:pPr>
        <w:rPr>
          <w:rFonts w:ascii="Arial" w:hAnsi="Arial" w:cs="Arial"/>
        </w:rPr>
      </w:pPr>
    </w:p>
    <w:p w14:paraId="52407CEC" w14:textId="77777777" w:rsidR="00CE3728" w:rsidRPr="0083237A" w:rsidRDefault="00CE3728" w:rsidP="00A72303">
      <w:pPr>
        <w:rPr>
          <w:rFonts w:ascii="Arial" w:hAnsi="Arial" w:cs="Arial"/>
        </w:rPr>
      </w:pPr>
    </w:p>
    <w:p w14:paraId="5A79737E" w14:textId="77777777" w:rsidR="00CE3728" w:rsidRPr="0083237A" w:rsidRDefault="00CE3728" w:rsidP="00A72303">
      <w:pPr>
        <w:rPr>
          <w:rFonts w:ascii="Arial" w:hAnsi="Arial" w:cs="Arial"/>
        </w:rPr>
      </w:pPr>
    </w:p>
    <w:p w14:paraId="2D1CA249" w14:textId="77777777" w:rsidR="00CE3728" w:rsidRPr="0083237A" w:rsidRDefault="00CE3728" w:rsidP="00A72303">
      <w:pPr>
        <w:rPr>
          <w:rFonts w:ascii="Arial" w:hAnsi="Arial" w:cs="Arial"/>
        </w:rPr>
      </w:pPr>
    </w:p>
    <w:p w14:paraId="640D48CD" w14:textId="77777777" w:rsidR="00CE3728" w:rsidRPr="0083237A" w:rsidRDefault="00CE3728" w:rsidP="00A72303">
      <w:pPr>
        <w:rPr>
          <w:rFonts w:ascii="Arial" w:hAnsi="Arial" w:cs="Arial"/>
        </w:rPr>
      </w:pPr>
    </w:p>
    <w:p w14:paraId="0B10C87B" w14:textId="77777777" w:rsidR="00CE3728" w:rsidRPr="0083237A" w:rsidRDefault="00CE3728" w:rsidP="00A72303">
      <w:pPr>
        <w:rPr>
          <w:rFonts w:ascii="Arial" w:hAnsi="Arial" w:cs="Arial"/>
        </w:rPr>
      </w:pPr>
    </w:p>
    <w:p w14:paraId="61C4873C" w14:textId="77777777" w:rsidR="00CE3728" w:rsidRPr="0083237A" w:rsidRDefault="00CE3728" w:rsidP="00A72303">
      <w:pPr>
        <w:rPr>
          <w:rFonts w:ascii="Arial" w:hAnsi="Arial" w:cs="Arial"/>
        </w:rPr>
      </w:pPr>
    </w:p>
    <w:p w14:paraId="47613192" w14:textId="77777777" w:rsidR="00CE3728" w:rsidRPr="0083237A" w:rsidRDefault="00CE3728" w:rsidP="00A72303">
      <w:pPr>
        <w:rPr>
          <w:rFonts w:ascii="Arial" w:hAnsi="Arial" w:cs="Arial"/>
        </w:rPr>
      </w:pPr>
    </w:p>
    <w:p w14:paraId="0BE0AAF3" w14:textId="77777777" w:rsidR="00CE3728" w:rsidRPr="0083237A" w:rsidRDefault="00CE3728" w:rsidP="00CE3728">
      <w:pPr>
        <w:rPr>
          <w:rFonts w:ascii="Arial" w:hAnsi="Arial" w:cs="Arial"/>
          <w:i/>
          <w:iCs/>
        </w:rPr>
      </w:pPr>
      <w:r w:rsidRPr="0083237A">
        <w:rPr>
          <w:rFonts w:ascii="Arial" w:hAnsi="Arial" w:cs="Arial"/>
          <w:i/>
          <w:iCs/>
        </w:rPr>
        <w:t>Company Letterhead</w:t>
      </w:r>
    </w:p>
    <w:p w14:paraId="450AED8A" w14:textId="77777777" w:rsidR="00CE3728" w:rsidRPr="0083237A" w:rsidRDefault="00CE3728" w:rsidP="00CE3728">
      <w:pPr>
        <w:rPr>
          <w:rFonts w:ascii="Arial" w:hAnsi="Arial" w:cs="Arial"/>
        </w:rPr>
      </w:pPr>
    </w:p>
    <w:p w14:paraId="4F47A8FD" w14:textId="77777777" w:rsidR="00CE3728" w:rsidRPr="0083237A" w:rsidRDefault="00CE3728" w:rsidP="00CE3728">
      <w:pPr>
        <w:jc w:val="center"/>
        <w:rPr>
          <w:rFonts w:ascii="Arial" w:hAnsi="Arial" w:cs="Arial"/>
          <w:b/>
          <w:bCs/>
        </w:rPr>
      </w:pPr>
      <w:r w:rsidRPr="0083237A">
        <w:rPr>
          <w:rFonts w:ascii="Arial" w:hAnsi="Arial" w:cs="Arial"/>
          <w:b/>
          <w:bCs/>
        </w:rPr>
        <w:t>Evidence of Responsibility</w:t>
      </w:r>
    </w:p>
    <w:p w14:paraId="0B2AD44B" w14:textId="77777777" w:rsidR="00CE3728" w:rsidRPr="0083237A" w:rsidRDefault="00CE3728" w:rsidP="00CE3728">
      <w:pPr>
        <w:spacing w:before="200" w:after="200" w:line="276" w:lineRule="auto"/>
        <w:jc w:val="center"/>
        <w:rPr>
          <w:rFonts w:ascii="Arial" w:eastAsia="MS Mincho" w:hAnsi="Arial" w:cs="Arial"/>
          <w:i/>
        </w:rPr>
      </w:pPr>
      <w:r w:rsidRPr="0083237A">
        <w:rPr>
          <w:rFonts w:ascii="Arial" w:eastAsia="MS Mincho" w:hAnsi="Arial" w:cs="Arial"/>
          <w:i/>
          <w:highlight w:val="yellow"/>
        </w:rPr>
        <w:t>Company Name</w:t>
      </w:r>
    </w:p>
    <w:p w14:paraId="051F07AF" w14:textId="77777777" w:rsidR="00CE3728" w:rsidRPr="0083237A" w:rsidRDefault="00CE3728" w:rsidP="00CE3728">
      <w:pPr>
        <w:spacing w:before="200" w:after="200" w:line="276" w:lineRule="auto"/>
        <w:rPr>
          <w:rFonts w:ascii="Arial" w:eastAsia="MS Mincho" w:hAnsi="Arial" w:cs="Arial"/>
          <w:i/>
        </w:rPr>
      </w:pPr>
      <w:r w:rsidRPr="0083237A">
        <w:rPr>
          <w:rFonts w:ascii="Arial" w:eastAsia="MS Mincho" w:hAnsi="Arial" w:cs="Arial"/>
          <w:i/>
          <w:highlight w:val="yellow"/>
        </w:rPr>
        <w:t xml:space="preserve">Company </w:t>
      </w:r>
      <w:r w:rsidRPr="0083237A">
        <w:rPr>
          <w:rFonts w:ascii="Arial" w:eastAsia="MS Mincho" w:hAnsi="Arial" w:cs="Arial"/>
          <w:i/>
          <w:iCs/>
          <w:highlight w:val="yellow"/>
        </w:rPr>
        <w:t>Name</w:t>
      </w:r>
      <w:r w:rsidRPr="0083237A">
        <w:rPr>
          <w:rFonts w:ascii="Arial" w:eastAsia="MS Mincho" w:hAnsi="Arial" w:cs="Arial"/>
          <w:i/>
          <w:iCs/>
        </w:rPr>
        <w:t xml:space="preserve"> </w:t>
      </w:r>
      <w:r w:rsidRPr="0083237A">
        <w:rPr>
          <w:rFonts w:ascii="Arial" w:eastAsia="MS Mincho" w:hAnsi="Arial" w:cs="Arial"/>
        </w:rPr>
        <w:t>(hereinafter “Company”)</w:t>
      </w:r>
      <w:r w:rsidRPr="0083237A">
        <w:rPr>
          <w:rFonts w:ascii="Arial" w:eastAsia="MS Mincho" w:hAnsi="Arial" w:cs="Arial"/>
          <w:i/>
        </w:rPr>
        <w:t xml:space="preserve"> </w:t>
      </w:r>
      <w:r w:rsidRPr="0083237A">
        <w:rPr>
          <w:rFonts w:ascii="Arial" w:eastAsia="MS Mincho" w:hAnsi="Arial" w:cs="Arial"/>
        </w:rPr>
        <w:t>makes the following statements with respect to Contractor Responsibility:</w:t>
      </w:r>
    </w:p>
    <w:p w14:paraId="12766E2A" w14:textId="77777777" w:rsidR="00CE3728" w:rsidRPr="0083237A" w:rsidRDefault="00CE3728" w:rsidP="0062646B">
      <w:pPr>
        <w:widowControl/>
        <w:numPr>
          <w:ilvl w:val="0"/>
          <w:numId w:val="15"/>
        </w:numPr>
        <w:autoSpaceDE/>
        <w:autoSpaceDN/>
        <w:spacing w:before="200" w:after="200" w:line="276" w:lineRule="auto"/>
        <w:contextualSpacing/>
        <w:rPr>
          <w:rFonts w:ascii="Arial" w:eastAsia="MS Mincho" w:hAnsi="Arial" w:cs="Arial"/>
          <w:iCs/>
        </w:rPr>
      </w:pPr>
      <w:r w:rsidRPr="0083237A">
        <w:rPr>
          <w:rFonts w:ascii="Arial" w:eastAsia="MS Mincho" w:hAnsi="Arial" w:cs="Arial"/>
          <w:iCs/>
        </w:rPr>
        <w:t>Company has adequate financial resources to perform the contract, or the ability to obtain them;</w:t>
      </w:r>
    </w:p>
    <w:p w14:paraId="646CED77" w14:textId="77777777" w:rsidR="00CE3728" w:rsidRPr="0083237A" w:rsidRDefault="00CE3728" w:rsidP="0062646B">
      <w:pPr>
        <w:widowControl/>
        <w:numPr>
          <w:ilvl w:val="0"/>
          <w:numId w:val="15"/>
        </w:numPr>
        <w:autoSpaceDE/>
        <w:autoSpaceDN/>
        <w:spacing w:before="200" w:after="200" w:line="276" w:lineRule="auto"/>
        <w:contextualSpacing/>
        <w:rPr>
          <w:rFonts w:ascii="Arial" w:eastAsia="MS Mincho" w:hAnsi="Arial" w:cs="Arial"/>
          <w:iCs/>
        </w:rPr>
      </w:pPr>
      <w:r w:rsidRPr="0083237A">
        <w:rPr>
          <w:rFonts w:ascii="Arial" w:eastAsia="MS Mincho" w:hAnsi="Arial" w:cs="Arial"/>
          <w:iCs/>
        </w:rPr>
        <w:t>Company is able to comply with the required or proposed delivery or performance schedule, taking into consideration all existing commercial and governmental business commitments;</w:t>
      </w:r>
    </w:p>
    <w:p w14:paraId="41DECE83" w14:textId="77777777" w:rsidR="00CE3728" w:rsidRPr="0083237A" w:rsidRDefault="00CE3728" w:rsidP="0062646B">
      <w:pPr>
        <w:widowControl/>
        <w:numPr>
          <w:ilvl w:val="0"/>
          <w:numId w:val="15"/>
        </w:numPr>
        <w:autoSpaceDE/>
        <w:autoSpaceDN/>
        <w:spacing w:before="200" w:after="200" w:line="276" w:lineRule="auto"/>
        <w:contextualSpacing/>
        <w:rPr>
          <w:rFonts w:ascii="Arial" w:eastAsia="MS Mincho" w:hAnsi="Arial" w:cs="Arial"/>
          <w:iCs/>
        </w:rPr>
      </w:pPr>
      <w:r w:rsidRPr="0083237A">
        <w:rPr>
          <w:rFonts w:ascii="Arial" w:eastAsia="MS Mincho" w:hAnsi="Arial" w:cs="Arial"/>
          <w:iCs/>
        </w:rPr>
        <w:t>Company has a satisfactory performance record;</w:t>
      </w:r>
    </w:p>
    <w:p w14:paraId="1BA56117" w14:textId="77777777" w:rsidR="00CE3728" w:rsidRPr="0083237A" w:rsidRDefault="00CE3728" w:rsidP="0062646B">
      <w:pPr>
        <w:widowControl/>
        <w:numPr>
          <w:ilvl w:val="0"/>
          <w:numId w:val="15"/>
        </w:numPr>
        <w:autoSpaceDE/>
        <w:autoSpaceDN/>
        <w:spacing w:before="200" w:after="200" w:line="276" w:lineRule="auto"/>
        <w:contextualSpacing/>
        <w:rPr>
          <w:rFonts w:ascii="Arial" w:eastAsia="MS Mincho" w:hAnsi="Arial" w:cs="Arial"/>
          <w:iCs/>
        </w:rPr>
      </w:pPr>
      <w:r w:rsidRPr="0083237A">
        <w:rPr>
          <w:rFonts w:ascii="Arial" w:eastAsia="MS Mincho" w:hAnsi="Arial" w:cs="Arial"/>
          <w:iCs/>
        </w:rPr>
        <w:t>Company has a satisfactory record of integrity and business ethics;</w:t>
      </w:r>
    </w:p>
    <w:p w14:paraId="328A7F9B" w14:textId="77777777" w:rsidR="00CE3728" w:rsidRPr="0083237A" w:rsidRDefault="00CE3728" w:rsidP="0062646B">
      <w:pPr>
        <w:widowControl/>
        <w:numPr>
          <w:ilvl w:val="0"/>
          <w:numId w:val="15"/>
        </w:numPr>
        <w:autoSpaceDE/>
        <w:autoSpaceDN/>
        <w:spacing w:before="200" w:after="200" w:line="276" w:lineRule="auto"/>
        <w:contextualSpacing/>
        <w:rPr>
          <w:rFonts w:ascii="Arial" w:eastAsia="MS Mincho" w:hAnsi="Arial" w:cs="Arial"/>
          <w:iCs/>
        </w:rPr>
      </w:pPr>
      <w:r w:rsidRPr="0083237A">
        <w:rPr>
          <w:rFonts w:ascii="Arial" w:eastAsia="MS Mincho" w:hAnsi="Arial" w:cs="Arial"/>
          <w:iCs/>
        </w:rPr>
        <w:t>Company has the necessary organization, experience, accounting and operational controls, and technical skills, or the ability to obtain them (including, as appropriate, such elements as production control procedures, property control systems, quality assurance measures, and safety programs applicable to materials to be produced or services to be performed by the prospective contractor and subcontractors);</w:t>
      </w:r>
    </w:p>
    <w:p w14:paraId="064E2565" w14:textId="77777777" w:rsidR="00CE3728" w:rsidRPr="0083237A" w:rsidRDefault="00CE3728" w:rsidP="0062646B">
      <w:pPr>
        <w:widowControl/>
        <w:numPr>
          <w:ilvl w:val="0"/>
          <w:numId w:val="15"/>
        </w:numPr>
        <w:autoSpaceDE/>
        <w:autoSpaceDN/>
        <w:spacing w:before="200" w:after="200" w:line="276" w:lineRule="auto"/>
        <w:contextualSpacing/>
        <w:rPr>
          <w:rFonts w:ascii="Arial" w:eastAsia="MS Mincho" w:hAnsi="Arial" w:cs="Arial"/>
          <w:iCs/>
        </w:rPr>
      </w:pPr>
      <w:r w:rsidRPr="0083237A">
        <w:rPr>
          <w:rFonts w:ascii="Arial" w:eastAsia="MS Mincho" w:hAnsi="Arial" w:cs="Arial"/>
          <w:iCs/>
        </w:rPr>
        <w:t>Company has the necessary production, construction, and technical equipment and facilities, or the ability to obtain them; and</w:t>
      </w:r>
    </w:p>
    <w:p w14:paraId="7EFD3D20" w14:textId="77777777" w:rsidR="00CE3728" w:rsidRPr="0083237A" w:rsidRDefault="00CE3728" w:rsidP="0062646B">
      <w:pPr>
        <w:widowControl/>
        <w:numPr>
          <w:ilvl w:val="0"/>
          <w:numId w:val="15"/>
        </w:numPr>
        <w:autoSpaceDE/>
        <w:autoSpaceDN/>
        <w:spacing w:before="200" w:after="200" w:line="276" w:lineRule="auto"/>
        <w:contextualSpacing/>
        <w:rPr>
          <w:rFonts w:ascii="Arial" w:eastAsia="MS Mincho" w:hAnsi="Arial" w:cs="Arial"/>
        </w:rPr>
      </w:pPr>
      <w:r w:rsidRPr="0083237A">
        <w:rPr>
          <w:rFonts w:ascii="Arial" w:eastAsia="MS Mincho" w:hAnsi="Arial" w:cs="Arial"/>
          <w:iCs/>
        </w:rPr>
        <w:t>Company is qualified and eligible to receive an award under applicable laws and regulations.</w:t>
      </w:r>
    </w:p>
    <w:p w14:paraId="541EDF9F" w14:textId="77777777" w:rsidR="00CE3728" w:rsidRPr="0083237A" w:rsidRDefault="00CE3728" w:rsidP="00CE3728">
      <w:pPr>
        <w:spacing w:before="200" w:after="200" w:line="276" w:lineRule="auto"/>
        <w:rPr>
          <w:rFonts w:ascii="Arial" w:eastAsia="MS Mincho" w:hAnsi="Arial" w:cs="Arial"/>
        </w:rPr>
      </w:pPr>
    </w:p>
    <w:p w14:paraId="3F75BF49" w14:textId="77777777" w:rsidR="00CE3728" w:rsidRPr="0083237A" w:rsidRDefault="00CE3728" w:rsidP="00CE3728">
      <w:pPr>
        <w:spacing w:before="200" w:after="200" w:line="276" w:lineRule="auto"/>
        <w:rPr>
          <w:rFonts w:ascii="Arial" w:eastAsia="MS Mincho" w:hAnsi="Arial" w:cs="Arial"/>
        </w:rPr>
      </w:pPr>
      <w:r w:rsidRPr="0083237A">
        <w:rPr>
          <w:rFonts w:ascii="Arial" w:eastAsia="MS Mincho" w:hAnsi="Arial" w:cs="Arial"/>
        </w:rPr>
        <w:lastRenderedPageBreak/>
        <w:t>I declare under penalty of perjury that the foregoing is true and correct.</w:t>
      </w:r>
    </w:p>
    <w:p w14:paraId="23383C45" w14:textId="77777777" w:rsidR="00CE3728" w:rsidRPr="0083237A" w:rsidRDefault="00CE3728" w:rsidP="00CE3728">
      <w:pPr>
        <w:spacing w:before="200" w:after="200" w:line="276" w:lineRule="auto"/>
        <w:rPr>
          <w:rFonts w:ascii="Arial" w:eastAsia="MS Mincho" w:hAnsi="Arial" w:cs="Arial"/>
          <w:i/>
          <w:iCs/>
        </w:rPr>
      </w:pPr>
      <w:r w:rsidRPr="0083237A">
        <w:rPr>
          <w:rFonts w:ascii="Arial" w:eastAsia="MS Mincho" w:hAnsi="Arial" w:cs="Arial"/>
          <w:i/>
          <w:iCs/>
          <w:highlight w:val="yellow"/>
        </w:rPr>
        <w:t>Signature</w:t>
      </w:r>
    </w:p>
    <w:p w14:paraId="3F6CFA5C" w14:textId="77777777" w:rsidR="00CE3728" w:rsidRPr="0083237A" w:rsidRDefault="00CE3728" w:rsidP="00CE3728">
      <w:pPr>
        <w:spacing w:line="276" w:lineRule="auto"/>
        <w:rPr>
          <w:rFonts w:ascii="Arial" w:eastAsia="MS Mincho" w:hAnsi="Arial" w:cs="Arial"/>
          <w:i/>
        </w:rPr>
      </w:pPr>
      <w:r w:rsidRPr="0083237A">
        <w:rPr>
          <w:rFonts w:ascii="Arial" w:eastAsia="MS Mincho" w:hAnsi="Arial" w:cs="Arial"/>
          <w:i/>
          <w:highlight w:val="yellow"/>
        </w:rPr>
        <w:t>Name</w:t>
      </w:r>
    </w:p>
    <w:p w14:paraId="52CD6659" w14:textId="77777777" w:rsidR="00CE3728" w:rsidRPr="0083237A" w:rsidRDefault="00CE3728" w:rsidP="00CE3728">
      <w:pPr>
        <w:rPr>
          <w:rFonts w:ascii="Arial" w:eastAsia="MS Mincho" w:hAnsi="Arial" w:cs="Arial"/>
          <w:i/>
        </w:rPr>
      </w:pPr>
      <w:r w:rsidRPr="0083237A">
        <w:rPr>
          <w:rFonts w:ascii="Arial" w:eastAsia="MS Mincho" w:hAnsi="Arial" w:cs="Arial"/>
          <w:i/>
          <w:highlight w:val="yellow"/>
        </w:rPr>
        <w:t>Title</w:t>
      </w:r>
    </w:p>
    <w:p w14:paraId="2CDC56C0" w14:textId="77777777" w:rsidR="00CE3728" w:rsidRPr="0083237A" w:rsidRDefault="00CE3728" w:rsidP="00CE3728">
      <w:pPr>
        <w:rPr>
          <w:rFonts w:ascii="Arial" w:eastAsia="Times New Roman" w:hAnsi="Arial" w:cs="Arial"/>
        </w:rPr>
      </w:pPr>
      <w:r w:rsidRPr="0083237A">
        <w:rPr>
          <w:rFonts w:ascii="Arial" w:eastAsia="MS Mincho" w:hAnsi="Arial" w:cs="Arial"/>
          <w:i/>
          <w:highlight w:val="yellow"/>
        </w:rPr>
        <w:t>Company Name</w:t>
      </w:r>
    </w:p>
    <w:p w14:paraId="7BCD3E6C" w14:textId="77777777" w:rsidR="00CE3728" w:rsidRPr="0083237A" w:rsidRDefault="00CE3728" w:rsidP="00A72303">
      <w:pPr>
        <w:rPr>
          <w:rFonts w:ascii="Arial" w:hAnsi="Arial" w:cs="Arial"/>
        </w:rPr>
      </w:pPr>
    </w:p>
    <w:p w14:paraId="742DA8EC" w14:textId="4CC8E39B" w:rsidR="00E60412" w:rsidRPr="0083237A" w:rsidRDefault="00E60412">
      <w:pPr>
        <w:rPr>
          <w:rFonts w:ascii="Arial" w:hAnsi="Arial" w:cs="Arial"/>
          <w:color w:val="1C4169"/>
        </w:rPr>
      </w:pPr>
      <w:r w:rsidRPr="0083237A">
        <w:rPr>
          <w:rFonts w:ascii="Arial" w:hAnsi="Arial" w:cs="Arial"/>
          <w:color w:val="1C4169"/>
        </w:rPr>
        <w:br w:type="page"/>
      </w:r>
    </w:p>
    <w:p w14:paraId="22861B0B" w14:textId="0F157242" w:rsidR="00E60412" w:rsidRPr="0083237A" w:rsidRDefault="00E60412" w:rsidP="00DD2A12">
      <w:pPr>
        <w:pStyle w:val="Titre1"/>
        <w:jc w:val="center"/>
        <w:rPr>
          <w:b w:val="0"/>
          <w:sz w:val="22"/>
          <w:szCs w:val="22"/>
        </w:rPr>
      </w:pPr>
      <w:bookmarkStart w:id="25" w:name="_Toc157006629"/>
      <w:r w:rsidRPr="0083237A">
        <w:rPr>
          <w:sz w:val="22"/>
          <w:szCs w:val="22"/>
        </w:rPr>
        <w:lastRenderedPageBreak/>
        <w:t xml:space="preserve">Annex D: </w:t>
      </w:r>
      <w:r w:rsidR="00BD3E1F" w:rsidRPr="0083237A">
        <w:rPr>
          <w:sz w:val="22"/>
          <w:szCs w:val="22"/>
        </w:rPr>
        <w:t>Financial Proposal Template</w:t>
      </w:r>
      <w:bookmarkEnd w:id="25"/>
    </w:p>
    <w:p w14:paraId="0DC8354A" w14:textId="77777777" w:rsidR="00E60412" w:rsidRPr="0083237A" w:rsidRDefault="00E60412" w:rsidP="00E60412">
      <w:pPr>
        <w:rPr>
          <w:rFonts w:ascii="Arial" w:hAnsi="Arial" w:cs="Arial"/>
        </w:rPr>
      </w:pPr>
    </w:p>
    <w:p w14:paraId="54B10583" w14:textId="2E1E098D" w:rsidR="00E60412" w:rsidRPr="0083237A" w:rsidRDefault="00BD3E1F" w:rsidP="00E60412">
      <w:pPr>
        <w:rPr>
          <w:rFonts w:ascii="Arial" w:hAnsi="Arial" w:cs="Arial"/>
        </w:rPr>
      </w:pPr>
      <w:r w:rsidRPr="0083237A">
        <w:rPr>
          <w:rFonts w:ascii="Arial" w:hAnsi="Arial" w:cs="Arial"/>
        </w:rPr>
        <w:t xml:space="preserve">Offerors must </w:t>
      </w:r>
      <w:r w:rsidR="005801EB" w:rsidRPr="0083237A">
        <w:rPr>
          <w:rFonts w:ascii="Arial" w:hAnsi="Arial" w:cs="Arial"/>
        </w:rPr>
        <w:t xml:space="preserve">submit their financial proposal </w:t>
      </w:r>
      <w:r w:rsidR="005801EB" w:rsidRPr="0083237A">
        <w:rPr>
          <w:rFonts w:ascii="Arial" w:hAnsi="Arial" w:cs="Arial"/>
          <w:b/>
          <w:bCs/>
        </w:rPr>
        <w:t>in Excel</w:t>
      </w:r>
      <w:r w:rsidR="005801EB" w:rsidRPr="0083237A">
        <w:rPr>
          <w:rFonts w:ascii="Arial" w:hAnsi="Arial" w:cs="Arial"/>
        </w:rPr>
        <w:t xml:space="preserve"> utilizing the following </w:t>
      </w:r>
      <w:r w:rsidR="00554093" w:rsidRPr="0083237A">
        <w:rPr>
          <w:rFonts w:ascii="Arial" w:hAnsi="Arial" w:cs="Arial"/>
        </w:rPr>
        <w:t xml:space="preserve">or similar </w:t>
      </w:r>
      <w:r w:rsidR="005801EB" w:rsidRPr="0083237A">
        <w:rPr>
          <w:rFonts w:ascii="Arial" w:hAnsi="Arial" w:cs="Arial"/>
        </w:rPr>
        <w:t xml:space="preserve">format: </w:t>
      </w:r>
    </w:p>
    <w:p w14:paraId="1EF25EEF" w14:textId="77777777" w:rsidR="005801EB" w:rsidRPr="0083237A" w:rsidRDefault="005801EB" w:rsidP="00E60412">
      <w:pPr>
        <w:rPr>
          <w:rFonts w:ascii="Arial" w:hAnsi="Arial" w:cs="Arial"/>
        </w:rPr>
      </w:pPr>
    </w:p>
    <w:p w14:paraId="51D099AF" w14:textId="2429FFC2" w:rsidR="00CA0E40" w:rsidRPr="0083237A" w:rsidRDefault="3F92BEE7" w:rsidP="00DD2A12">
      <w:pPr>
        <w:rPr>
          <w:rFonts w:ascii="Arial" w:hAnsi="Arial" w:cs="Arial"/>
        </w:rPr>
      </w:pPr>
      <w:commentRangeStart w:id="26"/>
      <w:commentRangeStart w:id="27"/>
      <w:commentRangeStart w:id="28"/>
      <w:r w:rsidRPr="6066A6A9">
        <w:rPr>
          <w:rFonts w:ascii="Arial" w:hAnsi="Arial" w:cs="Arial"/>
        </w:rPr>
        <w:t>[Insert link to excel template]</w:t>
      </w:r>
      <w:commentRangeEnd w:id="26"/>
      <w:r w:rsidR="0062646B">
        <w:rPr>
          <w:rStyle w:val="Marquedecommentaire"/>
        </w:rPr>
        <w:commentReference w:id="26"/>
      </w:r>
      <w:commentRangeEnd w:id="27"/>
      <w:r w:rsidR="0062646B">
        <w:rPr>
          <w:rStyle w:val="Marquedecommentaire"/>
        </w:rPr>
        <w:commentReference w:id="27"/>
      </w:r>
      <w:commentRangeEnd w:id="28"/>
      <w:r w:rsidR="0062646B">
        <w:rPr>
          <w:rStyle w:val="Marquedecommentaire"/>
        </w:rPr>
        <w:commentReference w:id="28"/>
      </w:r>
    </w:p>
    <w:sectPr w:rsidR="00CA0E40" w:rsidRPr="0083237A" w:rsidSect="00BB5612">
      <w:headerReference w:type="default" r:id="rId22"/>
      <w:footerReference w:type="default" r:id="rId23"/>
      <w:pgSz w:w="12240" w:h="15840"/>
      <w:pgMar w:top="1700" w:right="1300" w:bottom="1200" w:left="1300" w:header="720" w:footer="101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6" w:author="Abigail Price" w:date="2024-07-30T09:24:00Z" w:initials="AP">
    <w:p w14:paraId="6299A434" w14:textId="6C5CF7A2" w:rsidR="0030274D" w:rsidRDefault="0030274D">
      <w:pPr>
        <w:pStyle w:val="Commentaire"/>
      </w:pPr>
      <w:r>
        <w:rPr>
          <w:rStyle w:val="Marquedecommentaire"/>
        </w:rPr>
        <w:annotationRef/>
      </w:r>
      <w:r w:rsidRPr="0FF0738E">
        <w:t>Do we have a template for this?</w:t>
      </w:r>
    </w:p>
  </w:comment>
  <w:comment w:id="27" w:author="Emily Arnold" w:date="2024-07-30T06:57:00Z" w:initials="">
    <w:p w14:paraId="129FD88E" w14:textId="4DC705C8" w:rsidR="00936AAC" w:rsidRDefault="00936AAC">
      <w:pPr>
        <w:pStyle w:val="Commentaire"/>
      </w:pPr>
      <w:r>
        <w:rPr>
          <w:rStyle w:val="Marquedecommentaire"/>
        </w:rPr>
        <w:annotationRef/>
      </w:r>
      <w:r>
        <w:t>Yeah there's a basic excel template in EQUI somewhere that was posted with the last RFP, I'm trying to find the blank copy</w:t>
      </w:r>
    </w:p>
  </w:comment>
  <w:comment w:id="28" w:author="Emily Arnold" w:date="2024-07-30T10:02:00Z" w:initials="EA">
    <w:p w14:paraId="4084C461" w14:textId="1E965841" w:rsidR="00ED0C67" w:rsidRDefault="000676E6">
      <w:pPr>
        <w:pStyle w:val="Commentaire"/>
      </w:pPr>
      <w:r>
        <w:rPr>
          <w:rStyle w:val="Marquedecommentaire"/>
        </w:rPr>
        <w:annotationRef/>
      </w:r>
      <w:r>
        <w:fldChar w:fldCharType="begin"/>
      </w:r>
      <w:r>
        <w:instrText xml:space="preserve"> HYPERLINK "mailto:aprice@socialimpact.com"</w:instrText>
      </w:r>
      <w:bookmarkStart w:id="29" w:name="_@_E32AC361A1FD4CF4A5DFF401DCAF725EZ"/>
      <w:r>
        <w:fldChar w:fldCharType="separate"/>
      </w:r>
      <w:bookmarkEnd w:id="29"/>
      <w:r w:rsidRPr="10845546">
        <w:rPr>
          <w:rStyle w:val="Mention"/>
          <w:noProof/>
        </w:rPr>
        <w:t>@Abigail Price</w:t>
      </w:r>
      <w:r>
        <w:fldChar w:fldCharType="end"/>
      </w:r>
      <w:r w:rsidRPr="4C5E1B47">
        <w:t xml:space="preserve"> </w:t>
      </w:r>
      <w:r>
        <w:fldChar w:fldCharType="begin"/>
      </w:r>
      <w:r>
        <w:instrText xml:space="preserve"> HYPERLINK "mailto:jgiebel@socialimpact.com"</w:instrText>
      </w:r>
      <w:bookmarkStart w:id="30" w:name="_@_08CE0B0C94E842EF84E8726D08DB4761Z"/>
      <w:r>
        <w:fldChar w:fldCharType="separate"/>
      </w:r>
      <w:bookmarkEnd w:id="30"/>
      <w:r w:rsidRPr="6E635691">
        <w:rPr>
          <w:rStyle w:val="Mention"/>
          <w:noProof/>
        </w:rPr>
        <w:t>@Josh Giebel</w:t>
      </w:r>
      <w:r>
        <w:fldChar w:fldCharType="end"/>
      </w:r>
      <w:r w:rsidRPr="55338D8A">
        <w:t xml:space="preserve"> see </w:t>
      </w:r>
      <w:hyperlink r:id="rId1">
        <w:r w:rsidRPr="4CAB8E4F">
          <w:rPr>
            <w:rStyle w:val="Lienhypertexte"/>
          </w:rPr>
          <w:t>https://socialimpact.sharepoint.com/ie/EQUIIEMaterials/Subcontract_Budget-(RFP-Annex-A)_Template.xlsx,</w:t>
        </w:r>
      </w:hyperlink>
      <w:r w:rsidRPr="2C540246">
        <w:t xml:space="preserve"> it needs light editing with project details input on the spreadsheet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299A434" w15:done="0"/>
  <w15:commentEx w15:paraId="129FD88E" w15:paraIdParent="6299A434" w15:done="0"/>
  <w15:commentEx w15:paraId="4084C461" w15:paraIdParent="6299A4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AF3757" w16cex:dateUtc="2024-07-30T13:24:00Z"/>
  <w16cex:commentExtensible w16cex:durableId="6E9A0429" w16cex:dateUtc="2024-07-30T13:57:00Z"/>
  <w16cex:commentExtensible w16cex:durableId="6BBD7A50" w16cex:dateUtc="2024-07-30T1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99A434" w16cid:durableId="2BAF3757"/>
  <w16cid:commentId w16cid:paraId="129FD88E" w16cid:durableId="6E9A0429"/>
  <w16cid:commentId w16cid:paraId="4084C461" w16cid:durableId="6BBD7A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A8463" w14:textId="77777777" w:rsidR="000676E6" w:rsidRDefault="000676E6">
      <w:r>
        <w:separator/>
      </w:r>
    </w:p>
  </w:endnote>
  <w:endnote w:type="continuationSeparator" w:id="0">
    <w:p w14:paraId="1899A10B" w14:textId="77777777" w:rsidR="000676E6" w:rsidRDefault="000676E6">
      <w:r>
        <w:continuationSeparator/>
      </w:r>
    </w:p>
  </w:endnote>
  <w:endnote w:type="continuationNotice" w:id="1">
    <w:p w14:paraId="6F9408C2" w14:textId="77777777" w:rsidR="000676E6" w:rsidRDefault="000676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2BDAB" w14:textId="63442014" w:rsidR="00CA0E40" w:rsidRPr="00383603" w:rsidRDefault="59E55923" w:rsidP="00C4095D">
    <w:pPr>
      <w:pStyle w:val="TableParagraph"/>
      <w:ind w:right="409"/>
      <w:rPr>
        <w:rFonts w:ascii="Arial" w:hAnsi="Arial" w:cs="Arial"/>
        <w:b/>
        <w:bCs/>
      </w:rPr>
    </w:pPr>
    <w:r w:rsidRPr="59E55923">
      <w:rPr>
        <w:rFonts w:ascii="Arial" w:hAnsi="Arial" w:cs="Arial"/>
      </w:rPr>
      <w:t>RFP No.  2024_02</w:t>
    </w:r>
  </w:p>
  <w:p w14:paraId="6DDEEC6A" w14:textId="330D5C7B" w:rsidR="00CA0E40" w:rsidRPr="00383603" w:rsidRDefault="00CA0E40" w:rsidP="59E55923">
    <w:pPr>
      <w:pStyle w:val="Pieddepage"/>
      <w:rPr>
        <w:rFonts w:ascii="Arial" w:hAnsi="Arial" w:cs="Arial"/>
        <w:highlight w:val="yellow"/>
      </w:rPr>
    </w:pPr>
  </w:p>
  <w:p w14:paraId="26A429D6" w14:textId="244D2E7C" w:rsidR="00CA0E40" w:rsidRPr="00383603" w:rsidRDefault="00CA0E40" w:rsidP="00CA0E40">
    <w:pPr>
      <w:pStyle w:val="Pieddepage"/>
      <w:tabs>
        <w:tab w:val="clear" w:pos="9360"/>
        <w:tab w:val="right" w:pos="9630"/>
      </w:tabs>
      <w:rPr>
        <w:rFonts w:ascii="Arial" w:hAnsi="Arial" w:cs="Arial"/>
        <w:sz w:val="16"/>
        <w:szCs w:val="16"/>
      </w:rPr>
    </w:pPr>
    <w:r w:rsidRPr="00383603">
      <w:rPr>
        <w:rFonts w:ascii="Arial" w:hAnsi="Arial" w:cs="Arial"/>
      </w:rPr>
      <w:t xml:space="preserve">Page </w:t>
    </w:r>
    <w:r w:rsidRPr="00383603">
      <w:rPr>
        <w:rFonts w:ascii="Arial" w:hAnsi="Arial" w:cs="Arial"/>
      </w:rPr>
      <w:fldChar w:fldCharType="begin"/>
    </w:r>
    <w:r w:rsidRPr="00383603">
      <w:rPr>
        <w:rFonts w:ascii="Arial" w:hAnsi="Arial" w:cs="Arial"/>
      </w:rPr>
      <w:instrText xml:space="preserve"> PAGE </w:instrText>
    </w:r>
    <w:r w:rsidRPr="00383603">
      <w:rPr>
        <w:rFonts w:ascii="Arial" w:hAnsi="Arial" w:cs="Arial"/>
      </w:rPr>
      <w:fldChar w:fldCharType="separate"/>
    </w:r>
    <w:r w:rsidRPr="00383603">
      <w:rPr>
        <w:rFonts w:ascii="Arial" w:hAnsi="Arial" w:cs="Arial"/>
      </w:rPr>
      <w:t>1</w:t>
    </w:r>
    <w:r w:rsidRPr="00383603">
      <w:rPr>
        <w:rFonts w:ascii="Arial" w:hAnsi="Arial" w:cs="Arial"/>
      </w:rPr>
      <w:fldChar w:fldCharType="end"/>
    </w:r>
    <w:r w:rsidRPr="00383603">
      <w:rPr>
        <w:rFonts w:ascii="Arial" w:hAnsi="Arial" w:cs="Arial"/>
      </w:rPr>
      <w:t xml:space="preserve"> of </w:t>
    </w:r>
    <w:r w:rsidRPr="00383603">
      <w:rPr>
        <w:rFonts w:ascii="Arial" w:hAnsi="Arial" w:cs="Arial"/>
      </w:rPr>
      <w:fldChar w:fldCharType="begin"/>
    </w:r>
    <w:r w:rsidRPr="00383603">
      <w:rPr>
        <w:rFonts w:ascii="Arial" w:hAnsi="Arial" w:cs="Arial"/>
      </w:rPr>
      <w:instrText xml:space="preserve"> NUMPAGES  </w:instrText>
    </w:r>
    <w:r w:rsidRPr="00383603">
      <w:rPr>
        <w:rFonts w:ascii="Arial" w:hAnsi="Arial" w:cs="Arial"/>
      </w:rPr>
      <w:fldChar w:fldCharType="separate"/>
    </w:r>
    <w:r w:rsidRPr="00383603">
      <w:rPr>
        <w:rFonts w:ascii="Arial" w:hAnsi="Arial" w:cs="Arial"/>
      </w:rPr>
      <w:t>7</w:t>
    </w:r>
    <w:r w:rsidRPr="00383603">
      <w:rPr>
        <w:rFonts w:ascii="Arial" w:hAnsi="Arial" w:cs="Arial"/>
      </w:rPr>
      <w:fldChar w:fldCharType="end"/>
    </w:r>
    <w:r w:rsidRPr="00383603">
      <w:rPr>
        <w:rFonts w:ascii="Arial" w:hAnsi="Arial" w:cs="Arial"/>
      </w:rPr>
      <w:tab/>
    </w:r>
    <w:r w:rsidRPr="00383603">
      <w:rPr>
        <w:rFonts w:ascii="Arial" w:hAnsi="Arial" w:cs="Arial"/>
      </w:rPr>
      <w:tab/>
    </w:r>
    <w:r w:rsidRPr="00383603">
      <w:rPr>
        <w:rFonts w:ascii="Arial" w:hAnsi="Arial" w:cs="Arial"/>
        <w:sz w:val="16"/>
        <w:szCs w:val="16"/>
      </w:rPr>
      <w:t>SI Doc No: RF</w:t>
    </w:r>
    <w:r w:rsidR="0019772C">
      <w:rPr>
        <w:rFonts w:ascii="Arial" w:hAnsi="Arial" w:cs="Arial"/>
        <w:sz w:val="16"/>
        <w:szCs w:val="16"/>
      </w:rPr>
      <w:t>P</w:t>
    </w:r>
    <w:r w:rsidRPr="00383603">
      <w:rPr>
        <w:rFonts w:ascii="Arial" w:hAnsi="Arial" w:cs="Arial"/>
        <w:sz w:val="16"/>
        <w:szCs w:val="16"/>
      </w:rPr>
      <w:t xml:space="preserve"> Template_V</w:t>
    </w:r>
    <w:r w:rsidR="0019772C">
      <w:rPr>
        <w:rFonts w:ascii="Arial" w:hAnsi="Arial" w:cs="Arial"/>
        <w:sz w:val="16"/>
        <w:szCs w:val="16"/>
      </w:rPr>
      <w:t>1</w:t>
    </w:r>
    <w:r w:rsidRPr="00383603">
      <w:rPr>
        <w:rFonts w:ascii="Arial" w:hAnsi="Arial" w:cs="Arial"/>
        <w:sz w:val="16"/>
        <w:szCs w:val="16"/>
      </w:rPr>
      <w:t>_</w:t>
    </w:r>
    <w:r w:rsidR="004B1D26">
      <w:rPr>
        <w:rFonts w:ascii="Arial" w:hAnsi="Arial" w:cs="Arial"/>
        <w:sz w:val="16"/>
        <w:szCs w:val="16"/>
      </w:rPr>
      <w:t>1.2</w:t>
    </w:r>
    <w:r w:rsidR="0019772C">
      <w:rPr>
        <w:rFonts w:ascii="Arial" w:hAnsi="Arial" w:cs="Arial"/>
        <w:sz w:val="16"/>
        <w:szCs w:val="16"/>
      </w:rPr>
      <w:t>4</w:t>
    </w:r>
    <w:r w:rsidR="004B1D26">
      <w:rPr>
        <w:rFonts w:ascii="Arial" w:hAnsi="Arial" w:cs="Arial"/>
        <w:sz w:val="16"/>
        <w:szCs w:val="16"/>
      </w:rPr>
      <w:t>.2024</w:t>
    </w:r>
  </w:p>
  <w:p w14:paraId="657C603B" w14:textId="0468DCC9" w:rsidR="00DF36D0" w:rsidRPr="00383603" w:rsidRDefault="00DF36D0">
    <w:pPr>
      <w:pStyle w:val="Corpsdetexte"/>
      <w:spacing w:line="14" w:lineRule="auto"/>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C176C" w14:textId="77777777" w:rsidR="000676E6" w:rsidRDefault="000676E6">
      <w:r>
        <w:separator/>
      </w:r>
    </w:p>
  </w:footnote>
  <w:footnote w:type="continuationSeparator" w:id="0">
    <w:p w14:paraId="6D767E0E" w14:textId="77777777" w:rsidR="000676E6" w:rsidRDefault="000676E6">
      <w:r>
        <w:continuationSeparator/>
      </w:r>
    </w:p>
  </w:footnote>
  <w:footnote w:type="continuationNotice" w:id="1">
    <w:p w14:paraId="19D5089A" w14:textId="77777777" w:rsidR="000676E6" w:rsidRDefault="000676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A630B" w14:textId="77777777" w:rsidR="00BB5612" w:rsidRDefault="00BB5612">
    <w:pPr>
      <w:pStyle w:val="Corpsdetexte"/>
      <w:spacing w:line="14" w:lineRule="auto"/>
      <w:rPr>
        <w:sz w:val="20"/>
      </w:rPr>
    </w:pPr>
  </w:p>
  <w:p w14:paraId="2B5504D6" w14:textId="77777777" w:rsidR="00BB5612" w:rsidRDefault="00BB5612">
    <w:pPr>
      <w:pStyle w:val="Corpsdetexte"/>
      <w:spacing w:line="14" w:lineRule="auto"/>
      <w:rPr>
        <w:sz w:val="20"/>
      </w:rPr>
    </w:pPr>
  </w:p>
  <w:p w14:paraId="66BADA76" w14:textId="77777777" w:rsidR="00BB5612" w:rsidRDefault="00BB5612">
    <w:pPr>
      <w:pStyle w:val="Corpsdetexte"/>
      <w:spacing w:line="14" w:lineRule="auto"/>
      <w:rPr>
        <w:sz w:val="20"/>
      </w:rPr>
    </w:pPr>
  </w:p>
  <w:p w14:paraId="407AF364" w14:textId="77777777" w:rsidR="00BB5612" w:rsidRDefault="00BB5612">
    <w:pPr>
      <w:pStyle w:val="Corpsdetexte"/>
      <w:spacing w:line="14" w:lineRule="auto"/>
      <w:rPr>
        <w:sz w:val="20"/>
      </w:rPr>
    </w:pPr>
  </w:p>
  <w:p w14:paraId="46FB2247" w14:textId="77777777" w:rsidR="00BB5612" w:rsidRDefault="00BB5612">
    <w:pPr>
      <w:pStyle w:val="Corpsdetexte"/>
      <w:spacing w:line="14" w:lineRule="auto"/>
      <w:rPr>
        <w:sz w:val="20"/>
      </w:rPr>
    </w:pPr>
  </w:p>
  <w:p w14:paraId="71F322F8" w14:textId="77777777" w:rsidR="00BB5612" w:rsidRDefault="00BB5612">
    <w:pPr>
      <w:pStyle w:val="Corpsdetexte"/>
      <w:spacing w:line="14" w:lineRule="auto"/>
      <w:rPr>
        <w:sz w:val="20"/>
      </w:rPr>
    </w:pPr>
  </w:p>
  <w:p w14:paraId="402C1BCB" w14:textId="77777777" w:rsidR="00BB5612" w:rsidRDefault="00BB5612">
    <w:pPr>
      <w:pStyle w:val="Corpsdetexte"/>
      <w:spacing w:line="14" w:lineRule="auto"/>
      <w:rPr>
        <w:sz w:val="20"/>
      </w:rPr>
    </w:pPr>
  </w:p>
  <w:p w14:paraId="7E086BE5" w14:textId="77777777" w:rsidR="00BB5612" w:rsidRDefault="00BB5612">
    <w:pPr>
      <w:pStyle w:val="Corpsdetexte"/>
      <w:spacing w:line="14" w:lineRule="auto"/>
      <w:rPr>
        <w:sz w:val="20"/>
      </w:rPr>
    </w:pPr>
  </w:p>
  <w:p w14:paraId="7EBD092A" w14:textId="77777777" w:rsidR="00BB5612" w:rsidRDefault="00BB5612">
    <w:pPr>
      <w:pStyle w:val="Corpsdetexte"/>
      <w:spacing w:line="14" w:lineRule="auto"/>
      <w:rPr>
        <w:sz w:val="20"/>
      </w:rPr>
    </w:pPr>
  </w:p>
  <w:p w14:paraId="19038695" w14:textId="24201B1E" w:rsidR="00DF36D0" w:rsidRDefault="00D17610" w:rsidP="0060181A">
    <w:pPr>
      <w:pStyle w:val="Corpsdetexte"/>
      <w:spacing w:before="240" w:line="14" w:lineRule="auto"/>
      <w:jc w:val="center"/>
      <w:rPr>
        <w:sz w:val="20"/>
      </w:rPr>
    </w:pPr>
    <w:r>
      <w:rPr>
        <w:noProof/>
      </w:rPr>
      <w:drawing>
        <wp:inline distT="0" distB="0" distL="0" distR="0" wp14:anchorId="70EB050F" wp14:editId="3027E799">
          <wp:extent cx="896869" cy="6278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6869" cy="627811"/>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DOmBTqah" int2:invalidationBookmarkName="" int2:hashCode="N1XfwI1eEzUsDq" int2:id="4jcrqbVB">
      <int2:state int2:value="Rejected" int2:type="AugLoop_Text_Critique"/>
    </int2:bookmark>
    <int2:bookmark int2:bookmarkName="_Int_NRBCUZ2D" int2:invalidationBookmarkName="" int2:hashCode="JNr927AELyYW2w" int2:id="smYZPzvY">
      <int2:state int2:value="Rejected" int2:type="AugLoop_Text_Critique"/>
    </int2:bookmark>
    <int2:bookmark int2:bookmarkName="_Int_SHnCoYp4" int2:invalidationBookmarkName="" int2:hashCode="ORtmKdm2RdMHPG" int2:id="QJW3AbLm">
      <int2:state int2:value="Rejected" int2:type="AugLoop_Text_Critique"/>
    </int2:bookmark>
    <int2:bookmark int2:bookmarkName="_Int_TFYCItQN" int2:invalidationBookmarkName="" int2:hashCode="vRZP2sgsSUl/fK" int2:id="S9maIIdF">
      <int2:state int2:value="Rejected" int2:type="AugLoop_Text_Critique"/>
    </int2:bookmark>
    <int2:bookmark int2:bookmarkName="_Int_t2JdR9JU" int2:invalidationBookmarkName="" int2:hashCode="LWHIqeducNffYp" int2:id="o5x8XIe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4388"/>
    <w:multiLevelType w:val="multilevel"/>
    <w:tmpl w:val="FFFFFFFF"/>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1" w15:restartNumberingAfterBreak="0">
    <w:nsid w:val="07282F73"/>
    <w:multiLevelType w:val="hybridMultilevel"/>
    <w:tmpl w:val="132CF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B7A88"/>
    <w:multiLevelType w:val="hybridMultilevel"/>
    <w:tmpl w:val="50BA3F52"/>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D5A41"/>
    <w:multiLevelType w:val="multilevel"/>
    <w:tmpl w:val="515E1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9A31CF"/>
    <w:multiLevelType w:val="hybridMultilevel"/>
    <w:tmpl w:val="1C5658AE"/>
    <w:lvl w:ilvl="0" w:tplc="B33E02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1F2A26"/>
    <w:multiLevelType w:val="multilevel"/>
    <w:tmpl w:val="707A9A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B93B66"/>
    <w:multiLevelType w:val="multilevel"/>
    <w:tmpl w:val="D25A5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4F74C0"/>
    <w:multiLevelType w:val="hybridMultilevel"/>
    <w:tmpl w:val="68B6AD66"/>
    <w:lvl w:ilvl="0" w:tplc="6276C130">
      <w:start w:val="1"/>
      <w:numFmt w:val="decimal"/>
      <w:lvlText w:val="%1."/>
      <w:lvlJc w:val="left"/>
      <w:pPr>
        <w:ind w:left="1070" w:hanging="710"/>
      </w:pPr>
      <w:rPr>
        <w:rFonts w:hint="default"/>
      </w:rPr>
    </w:lvl>
    <w:lvl w:ilvl="1" w:tplc="9F0C2A94">
      <w:start w:val="1"/>
      <w:numFmt w:val="lowerLetter"/>
      <w:lvlText w:val="%2."/>
      <w:lvlJc w:val="left"/>
      <w:pPr>
        <w:ind w:left="1790" w:hanging="7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CF00BD"/>
    <w:multiLevelType w:val="hybridMultilevel"/>
    <w:tmpl w:val="B2700C2A"/>
    <w:lvl w:ilvl="0" w:tplc="D39A4086">
      <w:start w:val="1"/>
      <w:numFmt w:val="decimal"/>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83518"/>
    <w:multiLevelType w:val="multilevel"/>
    <w:tmpl w:val="FFFFFFFF"/>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10" w15:restartNumberingAfterBreak="0">
    <w:nsid w:val="3D0E0EC2"/>
    <w:multiLevelType w:val="hybridMultilevel"/>
    <w:tmpl w:val="81DC5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D7C753"/>
    <w:multiLevelType w:val="multilevel"/>
    <w:tmpl w:val="FFFFFFFF"/>
    <w:lvl w:ilvl="0">
      <w:start w:val="1"/>
      <w:numFmt w:val="bullet"/>
      <w:lvlText w:val="●"/>
      <w:lvlJc w:val="left"/>
      <w:pPr>
        <w:ind w:left="720" w:firstLine="108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1CD122"/>
    <w:multiLevelType w:val="hybridMultilevel"/>
    <w:tmpl w:val="28B40186"/>
    <w:lvl w:ilvl="0" w:tplc="C5C4A564">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15:restartNumberingAfterBreak="0">
    <w:nsid w:val="42D52212"/>
    <w:multiLevelType w:val="multilevel"/>
    <w:tmpl w:val="FFFFFFFF"/>
    <w:lvl w:ilvl="0">
      <w:start w:val="1"/>
      <w:numFmt w:val="bullet"/>
      <w:lvlText w:val="●"/>
      <w:lvlJc w:val="left"/>
      <w:pPr>
        <w:ind w:left="720" w:firstLine="1080"/>
      </w:pPr>
      <w:rPr>
        <w:rFonts w:ascii="Arial" w:hAnsi="Arial" w:hint="default"/>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14" w15:restartNumberingAfterBreak="0">
    <w:nsid w:val="5020157D"/>
    <w:multiLevelType w:val="hybridMultilevel"/>
    <w:tmpl w:val="290AC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60405E"/>
    <w:multiLevelType w:val="hybridMultilevel"/>
    <w:tmpl w:val="FFFFFFFF"/>
    <w:lvl w:ilvl="0" w:tplc="1584BA72">
      <w:start w:val="1"/>
      <w:numFmt w:val="bullet"/>
      <w:lvlText w:val="●"/>
      <w:lvlJc w:val="left"/>
      <w:pPr>
        <w:ind w:left="720" w:hanging="360"/>
      </w:pPr>
      <w:rPr>
        <w:rFonts w:ascii="Arial" w:hAnsi="Arial" w:hint="default"/>
      </w:rPr>
    </w:lvl>
    <w:lvl w:ilvl="1" w:tplc="59CEAB52">
      <w:start w:val="1"/>
      <w:numFmt w:val="bullet"/>
      <w:lvlText w:val="o"/>
      <w:lvlJc w:val="left"/>
      <w:pPr>
        <w:ind w:left="1440" w:hanging="360"/>
      </w:pPr>
      <w:rPr>
        <w:rFonts w:ascii="Courier New" w:hAnsi="Courier New" w:hint="default"/>
      </w:rPr>
    </w:lvl>
    <w:lvl w:ilvl="2" w:tplc="DAEAEEB0">
      <w:start w:val="1"/>
      <w:numFmt w:val="bullet"/>
      <w:lvlText w:val=""/>
      <w:lvlJc w:val="left"/>
      <w:pPr>
        <w:ind w:left="2160" w:hanging="360"/>
      </w:pPr>
      <w:rPr>
        <w:rFonts w:ascii="Wingdings" w:hAnsi="Wingdings" w:hint="default"/>
      </w:rPr>
    </w:lvl>
    <w:lvl w:ilvl="3" w:tplc="771E312C">
      <w:start w:val="1"/>
      <w:numFmt w:val="bullet"/>
      <w:lvlText w:val=""/>
      <w:lvlJc w:val="left"/>
      <w:pPr>
        <w:ind w:left="2880" w:hanging="360"/>
      </w:pPr>
      <w:rPr>
        <w:rFonts w:ascii="Symbol" w:hAnsi="Symbol" w:hint="default"/>
      </w:rPr>
    </w:lvl>
    <w:lvl w:ilvl="4" w:tplc="CD5863BC">
      <w:start w:val="1"/>
      <w:numFmt w:val="bullet"/>
      <w:lvlText w:val="o"/>
      <w:lvlJc w:val="left"/>
      <w:pPr>
        <w:ind w:left="3600" w:hanging="360"/>
      </w:pPr>
      <w:rPr>
        <w:rFonts w:ascii="Courier New" w:hAnsi="Courier New" w:hint="default"/>
      </w:rPr>
    </w:lvl>
    <w:lvl w:ilvl="5" w:tplc="7A0CA152">
      <w:start w:val="1"/>
      <w:numFmt w:val="bullet"/>
      <w:lvlText w:val=""/>
      <w:lvlJc w:val="left"/>
      <w:pPr>
        <w:ind w:left="4320" w:hanging="360"/>
      </w:pPr>
      <w:rPr>
        <w:rFonts w:ascii="Wingdings" w:hAnsi="Wingdings" w:hint="default"/>
      </w:rPr>
    </w:lvl>
    <w:lvl w:ilvl="6" w:tplc="3C225B86">
      <w:start w:val="1"/>
      <w:numFmt w:val="bullet"/>
      <w:lvlText w:val=""/>
      <w:lvlJc w:val="left"/>
      <w:pPr>
        <w:ind w:left="5040" w:hanging="360"/>
      </w:pPr>
      <w:rPr>
        <w:rFonts w:ascii="Symbol" w:hAnsi="Symbol" w:hint="default"/>
      </w:rPr>
    </w:lvl>
    <w:lvl w:ilvl="7" w:tplc="9A5E923E">
      <w:start w:val="1"/>
      <w:numFmt w:val="bullet"/>
      <w:lvlText w:val="o"/>
      <w:lvlJc w:val="left"/>
      <w:pPr>
        <w:ind w:left="5760" w:hanging="360"/>
      </w:pPr>
      <w:rPr>
        <w:rFonts w:ascii="Courier New" w:hAnsi="Courier New" w:hint="default"/>
      </w:rPr>
    </w:lvl>
    <w:lvl w:ilvl="8" w:tplc="EDF8FBCA">
      <w:start w:val="1"/>
      <w:numFmt w:val="bullet"/>
      <w:lvlText w:val=""/>
      <w:lvlJc w:val="left"/>
      <w:pPr>
        <w:ind w:left="6480" w:hanging="360"/>
      </w:pPr>
      <w:rPr>
        <w:rFonts w:ascii="Wingdings" w:hAnsi="Wingdings" w:hint="default"/>
      </w:rPr>
    </w:lvl>
  </w:abstractNum>
  <w:abstractNum w:abstractNumId="16" w15:restartNumberingAfterBreak="0">
    <w:nsid w:val="54EE7D1E"/>
    <w:multiLevelType w:val="hybridMultilevel"/>
    <w:tmpl w:val="044C3F9A"/>
    <w:lvl w:ilvl="0" w:tplc="046C22A4">
      <w:start w:val="1"/>
      <w:numFmt w:val="upperLetter"/>
      <w:lvlText w:val="%1."/>
      <w:lvlJc w:val="left"/>
      <w:pPr>
        <w:ind w:left="1080" w:hanging="720"/>
      </w:pPr>
      <w:rPr>
        <w:rFonts w:ascii="Arial" w:hAnsi="Arial" w:cs="Arial" w:hint="default"/>
        <w:b/>
        <w:bCs/>
        <w:color w:val="5F9F43"/>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64648D"/>
    <w:multiLevelType w:val="hybridMultilevel"/>
    <w:tmpl w:val="FFFFFFFF"/>
    <w:lvl w:ilvl="0" w:tplc="A1328BEC">
      <w:start w:val="1"/>
      <w:numFmt w:val="bullet"/>
      <w:lvlText w:val="●"/>
      <w:lvlJc w:val="left"/>
      <w:pPr>
        <w:ind w:left="720" w:hanging="360"/>
      </w:pPr>
      <w:rPr>
        <w:rFonts w:ascii="Arial" w:hAnsi="Arial" w:hint="default"/>
      </w:rPr>
    </w:lvl>
    <w:lvl w:ilvl="1" w:tplc="466CF04E">
      <w:start w:val="1"/>
      <w:numFmt w:val="bullet"/>
      <w:lvlText w:val="o"/>
      <w:lvlJc w:val="left"/>
      <w:pPr>
        <w:ind w:left="1440" w:hanging="360"/>
      </w:pPr>
      <w:rPr>
        <w:rFonts w:ascii="Courier New" w:hAnsi="Courier New" w:hint="default"/>
      </w:rPr>
    </w:lvl>
    <w:lvl w:ilvl="2" w:tplc="99EEB21A">
      <w:start w:val="1"/>
      <w:numFmt w:val="bullet"/>
      <w:lvlText w:val=""/>
      <w:lvlJc w:val="left"/>
      <w:pPr>
        <w:ind w:left="2160" w:hanging="360"/>
      </w:pPr>
      <w:rPr>
        <w:rFonts w:ascii="Wingdings" w:hAnsi="Wingdings" w:hint="default"/>
      </w:rPr>
    </w:lvl>
    <w:lvl w:ilvl="3" w:tplc="274A98B0">
      <w:start w:val="1"/>
      <w:numFmt w:val="bullet"/>
      <w:lvlText w:val=""/>
      <w:lvlJc w:val="left"/>
      <w:pPr>
        <w:ind w:left="2880" w:hanging="360"/>
      </w:pPr>
      <w:rPr>
        <w:rFonts w:ascii="Symbol" w:hAnsi="Symbol" w:hint="default"/>
      </w:rPr>
    </w:lvl>
    <w:lvl w:ilvl="4" w:tplc="33AA7506">
      <w:start w:val="1"/>
      <w:numFmt w:val="bullet"/>
      <w:lvlText w:val="o"/>
      <w:lvlJc w:val="left"/>
      <w:pPr>
        <w:ind w:left="3600" w:hanging="360"/>
      </w:pPr>
      <w:rPr>
        <w:rFonts w:ascii="Courier New" w:hAnsi="Courier New" w:hint="default"/>
      </w:rPr>
    </w:lvl>
    <w:lvl w:ilvl="5" w:tplc="CAB87F04">
      <w:start w:val="1"/>
      <w:numFmt w:val="bullet"/>
      <w:lvlText w:val=""/>
      <w:lvlJc w:val="left"/>
      <w:pPr>
        <w:ind w:left="4320" w:hanging="360"/>
      </w:pPr>
      <w:rPr>
        <w:rFonts w:ascii="Wingdings" w:hAnsi="Wingdings" w:hint="default"/>
      </w:rPr>
    </w:lvl>
    <w:lvl w:ilvl="6" w:tplc="4F36548E">
      <w:start w:val="1"/>
      <w:numFmt w:val="bullet"/>
      <w:lvlText w:val=""/>
      <w:lvlJc w:val="left"/>
      <w:pPr>
        <w:ind w:left="5040" w:hanging="360"/>
      </w:pPr>
      <w:rPr>
        <w:rFonts w:ascii="Symbol" w:hAnsi="Symbol" w:hint="default"/>
      </w:rPr>
    </w:lvl>
    <w:lvl w:ilvl="7" w:tplc="520AC4BC">
      <w:start w:val="1"/>
      <w:numFmt w:val="bullet"/>
      <w:lvlText w:val="o"/>
      <w:lvlJc w:val="left"/>
      <w:pPr>
        <w:ind w:left="5760" w:hanging="360"/>
      </w:pPr>
      <w:rPr>
        <w:rFonts w:ascii="Courier New" w:hAnsi="Courier New" w:hint="default"/>
      </w:rPr>
    </w:lvl>
    <w:lvl w:ilvl="8" w:tplc="0F22E09C">
      <w:start w:val="1"/>
      <w:numFmt w:val="bullet"/>
      <w:lvlText w:val=""/>
      <w:lvlJc w:val="left"/>
      <w:pPr>
        <w:ind w:left="6480" w:hanging="360"/>
      </w:pPr>
      <w:rPr>
        <w:rFonts w:ascii="Wingdings" w:hAnsi="Wingdings" w:hint="default"/>
      </w:rPr>
    </w:lvl>
  </w:abstractNum>
  <w:abstractNum w:abstractNumId="18" w15:restartNumberingAfterBreak="0">
    <w:nsid w:val="56EA2959"/>
    <w:multiLevelType w:val="hybridMultilevel"/>
    <w:tmpl w:val="E5967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BE0C75"/>
    <w:multiLevelType w:val="hybridMultilevel"/>
    <w:tmpl w:val="FFFFFFFF"/>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5BC203E"/>
    <w:multiLevelType w:val="hybridMultilevel"/>
    <w:tmpl w:val="616E2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5774FC"/>
    <w:multiLevelType w:val="hybridMultilevel"/>
    <w:tmpl w:val="FFFFFFFF"/>
    <w:lvl w:ilvl="0" w:tplc="3E00DA4C">
      <w:start w:val="1"/>
      <w:numFmt w:val="bullet"/>
      <w:lvlText w:val="●"/>
      <w:lvlJc w:val="left"/>
      <w:pPr>
        <w:ind w:left="720" w:hanging="360"/>
      </w:pPr>
      <w:rPr>
        <w:rFonts w:ascii="Arial" w:hAnsi="Arial" w:hint="default"/>
      </w:rPr>
    </w:lvl>
    <w:lvl w:ilvl="1" w:tplc="57642D3A">
      <w:start w:val="1"/>
      <w:numFmt w:val="bullet"/>
      <w:lvlText w:val="o"/>
      <w:lvlJc w:val="left"/>
      <w:pPr>
        <w:ind w:left="1440" w:hanging="360"/>
      </w:pPr>
      <w:rPr>
        <w:rFonts w:ascii="Courier New" w:hAnsi="Courier New" w:hint="default"/>
      </w:rPr>
    </w:lvl>
    <w:lvl w:ilvl="2" w:tplc="7AAC7FDA">
      <w:start w:val="1"/>
      <w:numFmt w:val="bullet"/>
      <w:lvlText w:val=""/>
      <w:lvlJc w:val="left"/>
      <w:pPr>
        <w:ind w:left="2160" w:hanging="360"/>
      </w:pPr>
      <w:rPr>
        <w:rFonts w:ascii="Wingdings" w:hAnsi="Wingdings" w:hint="default"/>
      </w:rPr>
    </w:lvl>
    <w:lvl w:ilvl="3" w:tplc="6DE6AF0C">
      <w:start w:val="1"/>
      <w:numFmt w:val="bullet"/>
      <w:lvlText w:val=""/>
      <w:lvlJc w:val="left"/>
      <w:pPr>
        <w:ind w:left="2880" w:hanging="360"/>
      </w:pPr>
      <w:rPr>
        <w:rFonts w:ascii="Symbol" w:hAnsi="Symbol" w:hint="default"/>
      </w:rPr>
    </w:lvl>
    <w:lvl w:ilvl="4" w:tplc="D77E9C96">
      <w:start w:val="1"/>
      <w:numFmt w:val="bullet"/>
      <w:lvlText w:val="o"/>
      <w:lvlJc w:val="left"/>
      <w:pPr>
        <w:ind w:left="3600" w:hanging="360"/>
      </w:pPr>
      <w:rPr>
        <w:rFonts w:ascii="Courier New" w:hAnsi="Courier New" w:hint="default"/>
      </w:rPr>
    </w:lvl>
    <w:lvl w:ilvl="5" w:tplc="95EE31F2">
      <w:start w:val="1"/>
      <w:numFmt w:val="bullet"/>
      <w:lvlText w:val=""/>
      <w:lvlJc w:val="left"/>
      <w:pPr>
        <w:ind w:left="4320" w:hanging="360"/>
      </w:pPr>
      <w:rPr>
        <w:rFonts w:ascii="Wingdings" w:hAnsi="Wingdings" w:hint="default"/>
      </w:rPr>
    </w:lvl>
    <w:lvl w:ilvl="6" w:tplc="7C509B36">
      <w:start w:val="1"/>
      <w:numFmt w:val="bullet"/>
      <w:lvlText w:val=""/>
      <w:lvlJc w:val="left"/>
      <w:pPr>
        <w:ind w:left="5040" w:hanging="360"/>
      </w:pPr>
      <w:rPr>
        <w:rFonts w:ascii="Symbol" w:hAnsi="Symbol" w:hint="default"/>
      </w:rPr>
    </w:lvl>
    <w:lvl w:ilvl="7" w:tplc="DA4059A2">
      <w:start w:val="1"/>
      <w:numFmt w:val="bullet"/>
      <w:lvlText w:val="o"/>
      <w:lvlJc w:val="left"/>
      <w:pPr>
        <w:ind w:left="5760" w:hanging="360"/>
      </w:pPr>
      <w:rPr>
        <w:rFonts w:ascii="Courier New" w:hAnsi="Courier New" w:hint="default"/>
      </w:rPr>
    </w:lvl>
    <w:lvl w:ilvl="8" w:tplc="F014E868">
      <w:start w:val="1"/>
      <w:numFmt w:val="bullet"/>
      <w:lvlText w:val=""/>
      <w:lvlJc w:val="left"/>
      <w:pPr>
        <w:ind w:left="6480" w:hanging="360"/>
      </w:pPr>
      <w:rPr>
        <w:rFonts w:ascii="Wingdings" w:hAnsi="Wingdings" w:hint="default"/>
      </w:rPr>
    </w:lvl>
  </w:abstractNum>
  <w:abstractNum w:abstractNumId="22" w15:restartNumberingAfterBreak="0">
    <w:nsid w:val="762D7649"/>
    <w:multiLevelType w:val="hybridMultilevel"/>
    <w:tmpl w:val="B6A8D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A27E4D"/>
    <w:multiLevelType w:val="hybridMultilevel"/>
    <w:tmpl w:val="2960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4A4DAC"/>
    <w:multiLevelType w:val="hybridMultilevel"/>
    <w:tmpl w:val="07324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FE001F9"/>
    <w:multiLevelType w:val="hybridMultilevel"/>
    <w:tmpl w:val="24BCB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3084733">
    <w:abstractNumId w:val="11"/>
  </w:num>
  <w:num w:numId="2" w16cid:durableId="740179157">
    <w:abstractNumId w:val="15"/>
  </w:num>
  <w:num w:numId="3" w16cid:durableId="789781345">
    <w:abstractNumId w:val="17"/>
  </w:num>
  <w:num w:numId="4" w16cid:durableId="1306280260">
    <w:abstractNumId w:val="21"/>
  </w:num>
  <w:num w:numId="5" w16cid:durableId="377050940">
    <w:abstractNumId w:val="22"/>
  </w:num>
  <w:num w:numId="6" w16cid:durableId="290288890">
    <w:abstractNumId w:val="2"/>
  </w:num>
  <w:num w:numId="7" w16cid:durableId="1685859407">
    <w:abstractNumId w:val="16"/>
  </w:num>
  <w:num w:numId="8" w16cid:durableId="67844934">
    <w:abstractNumId w:val="24"/>
  </w:num>
  <w:num w:numId="9" w16cid:durableId="1488208754">
    <w:abstractNumId w:val="4"/>
  </w:num>
  <w:num w:numId="10" w16cid:durableId="591474977">
    <w:abstractNumId w:val="1"/>
  </w:num>
  <w:num w:numId="11" w16cid:durableId="1943801011">
    <w:abstractNumId w:val="8"/>
  </w:num>
  <w:num w:numId="12" w16cid:durableId="1905287723">
    <w:abstractNumId w:val="13"/>
  </w:num>
  <w:num w:numId="13" w16cid:durableId="201291984">
    <w:abstractNumId w:val="9"/>
  </w:num>
  <w:num w:numId="14" w16cid:durableId="688603515">
    <w:abstractNumId w:val="0"/>
  </w:num>
  <w:num w:numId="15" w16cid:durableId="797919830">
    <w:abstractNumId w:val="19"/>
  </w:num>
  <w:num w:numId="16" w16cid:durableId="1412851283">
    <w:abstractNumId w:val="12"/>
  </w:num>
  <w:num w:numId="17" w16cid:durableId="1191991372">
    <w:abstractNumId w:val="25"/>
  </w:num>
  <w:num w:numId="18" w16cid:durableId="1776751904">
    <w:abstractNumId w:val="7"/>
  </w:num>
  <w:num w:numId="19" w16cid:durableId="556744856">
    <w:abstractNumId w:val="14"/>
  </w:num>
  <w:num w:numId="20" w16cid:durableId="661157539">
    <w:abstractNumId w:val="23"/>
  </w:num>
  <w:num w:numId="21" w16cid:durableId="193424391">
    <w:abstractNumId w:val="20"/>
  </w:num>
  <w:num w:numId="22" w16cid:durableId="1924876722">
    <w:abstractNumId w:val="18"/>
  </w:num>
  <w:num w:numId="23" w16cid:durableId="2066836111">
    <w:abstractNumId w:val="3"/>
  </w:num>
  <w:num w:numId="24" w16cid:durableId="509180669">
    <w:abstractNumId w:val="6"/>
  </w:num>
  <w:num w:numId="25" w16cid:durableId="908927049">
    <w:abstractNumId w:val="5"/>
  </w:num>
  <w:num w:numId="26" w16cid:durableId="1160274421">
    <w:abstractNumId w:val="1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bigail Price">
    <w15:presenceInfo w15:providerId="AD" w15:userId="S::aprice@socialimpact.com::b96123e4-99ee-4b25-91bf-b9a0cbf50b1c"/>
  </w15:person>
  <w15:person w15:author="Emily Arnold">
    <w15:presenceInfo w15:providerId="AD" w15:userId="S::eporter@socialimpact.com::13945547-63f7-46df-b839-bf3380b0e9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0NzO0MLAwtjA3MjdV0lEKTi0uzszPAykwrAUA/lMYRywAAAA="/>
  </w:docVars>
  <w:rsids>
    <w:rsidRoot w:val="00DF36D0"/>
    <w:rsid w:val="000111F0"/>
    <w:rsid w:val="00012989"/>
    <w:rsid w:val="00013D83"/>
    <w:rsid w:val="00014885"/>
    <w:rsid w:val="00017163"/>
    <w:rsid w:val="00033E9F"/>
    <w:rsid w:val="00041C1B"/>
    <w:rsid w:val="00045F78"/>
    <w:rsid w:val="0005044A"/>
    <w:rsid w:val="0005316A"/>
    <w:rsid w:val="000676E6"/>
    <w:rsid w:val="000729C3"/>
    <w:rsid w:val="00075730"/>
    <w:rsid w:val="00090CD2"/>
    <w:rsid w:val="00094DC7"/>
    <w:rsid w:val="0009778A"/>
    <w:rsid w:val="000A52A4"/>
    <w:rsid w:val="000C43C4"/>
    <w:rsid w:val="000F2117"/>
    <w:rsid w:val="000F7F14"/>
    <w:rsid w:val="001024E9"/>
    <w:rsid w:val="001077E2"/>
    <w:rsid w:val="00112BEB"/>
    <w:rsid w:val="00120B1F"/>
    <w:rsid w:val="00127FC7"/>
    <w:rsid w:val="0015521D"/>
    <w:rsid w:val="0016727D"/>
    <w:rsid w:val="001732AF"/>
    <w:rsid w:val="0018034D"/>
    <w:rsid w:val="0019772C"/>
    <w:rsid w:val="001A2C73"/>
    <w:rsid w:val="001A3460"/>
    <w:rsid w:val="001A647A"/>
    <w:rsid w:val="001B24F3"/>
    <w:rsid w:val="001B35F4"/>
    <w:rsid w:val="001B6F46"/>
    <w:rsid w:val="001C0F53"/>
    <w:rsid w:val="001C392F"/>
    <w:rsid w:val="001C6444"/>
    <w:rsid w:val="001D520D"/>
    <w:rsid w:val="001E2BD6"/>
    <w:rsid w:val="002063AA"/>
    <w:rsid w:val="00223FC6"/>
    <w:rsid w:val="00234BEC"/>
    <w:rsid w:val="00255797"/>
    <w:rsid w:val="0025784E"/>
    <w:rsid w:val="002712A1"/>
    <w:rsid w:val="00285D59"/>
    <w:rsid w:val="002A2AA1"/>
    <w:rsid w:val="002A45E3"/>
    <w:rsid w:val="002C3C91"/>
    <w:rsid w:val="002D1D39"/>
    <w:rsid w:val="002D3ABA"/>
    <w:rsid w:val="002D6E31"/>
    <w:rsid w:val="002E0695"/>
    <w:rsid w:val="0030274D"/>
    <w:rsid w:val="003163D5"/>
    <w:rsid w:val="00316838"/>
    <w:rsid w:val="003301EA"/>
    <w:rsid w:val="00333D28"/>
    <w:rsid w:val="003445CE"/>
    <w:rsid w:val="00352BE0"/>
    <w:rsid w:val="00364A15"/>
    <w:rsid w:val="00375E69"/>
    <w:rsid w:val="00381919"/>
    <w:rsid w:val="00383603"/>
    <w:rsid w:val="003A2CF1"/>
    <w:rsid w:val="003B2D85"/>
    <w:rsid w:val="003B67FE"/>
    <w:rsid w:val="003C0600"/>
    <w:rsid w:val="003E0F75"/>
    <w:rsid w:val="003E57DD"/>
    <w:rsid w:val="004114AC"/>
    <w:rsid w:val="004255F7"/>
    <w:rsid w:val="004507B5"/>
    <w:rsid w:val="00452300"/>
    <w:rsid w:val="0045565F"/>
    <w:rsid w:val="00473506"/>
    <w:rsid w:val="00476C63"/>
    <w:rsid w:val="00477FA1"/>
    <w:rsid w:val="00491366"/>
    <w:rsid w:val="004B1D26"/>
    <w:rsid w:val="004C3F8F"/>
    <w:rsid w:val="004D4C4C"/>
    <w:rsid w:val="004E76FA"/>
    <w:rsid w:val="00511503"/>
    <w:rsid w:val="00526E9A"/>
    <w:rsid w:val="0052758B"/>
    <w:rsid w:val="0053654B"/>
    <w:rsid w:val="00540EAB"/>
    <w:rsid w:val="00542F32"/>
    <w:rsid w:val="00547A17"/>
    <w:rsid w:val="00554093"/>
    <w:rsid w:val="00554F60"/>
    <w:rsid w:val="005566F5"/>
    <w:rsid w:val="00560333"/>
    <w:rsid w:val="00573E95"/>
    <w:rsid w:val="005801EB"/>
    <w:rsid w:val="0058188B"/>
    <w:rsid w:val="00587307"/>
    <w:rsid w:val="0059006C"/>
    <w:rsid w:val="00597AB3"/>
    <w:rsid w:val="005B5691"/>
    <w:rsid w:val="005C0F83"/>
    <w:rsid w:val="005C474B"/>
    <w:rsid w:val="005D076C"/>
    <w:rsid w:val="005D0D3A"/>
    <w:rsid w:val="005D3C27"/>
    <w:rsid w:val="005E0333"/>
    <w:rsid w:val="005E32CC"/>
    <w:rsid w:val="0060181A"/>
    <w:rsid w:val="006022A3"/>
    <w:rsid w:val="00605337"/>
    <w:rsid w:val="00612642"/>
    <w:rsid w:val="00614859"/>
    <w:rsid w:val="006153A7"/>
    <w:rsid w:val="0062646B"/>
    <w:rsid w:val="006325AF"/>
    <w:rsid w:val="0063265E"/>
    <w:rsid w:val="00637B30"/>
    <w:rsid w:val="00641BFC"/>
    <w:rsid w:val="00643245"/>
    <w:rsid w:val="00656326"/>
    <w:rsid w:val="006566F4"/>
    <w:rsid w:val="006641A0"/>
    <w:rsid w:val="0068203C"/>
    <w:rsid w:val="00684FA8"/>
    <w:rsid w:val="0069323B"/>
    <w:rsid w:val="006937F6"/>
    <w:rsid w:val="006A2DA4"/>
    <w:rsid w:val="006A4020"/>
    <w:rsid w:val="006A5F1B"/>
    <w:rsid w:val="006D2B6D"/>
    <w:rsid w:val="006F0A8B"/>
    <w:rsid w:val="006F2FA8"/>
    <w:rsid w:val="006FF850"/>
    <w:rsid w:val="0070735F"/>
    <w:rsid w:val="00710669"/>
    <w:rsid w:val="007272E6"/>
    <w:rsid w:val="007339A7"/>
    <w:rsid w:val="00764920"/>
    <w:rsid w:val="007720F0"/>
    <w:rsid w:val="00774922"/>
    <w:rsid w:val="00782FC7"/>
    <w:rsid w:val="00791726"/>
    <w:rsid w:val="007A0587"/>
    <w:rsid w:val="007A21F9"/>
    <w:rsid w:val="007B021F"/>
    <w:rsid w:val="007D0A0B"/>
    <w:rsid w:val="007D2ADB"/>
    <w:rsid w:val="007D59AA"/>
    <w:rsid w:val="007E1538"/>
    <w:rsid w:val="007E2561"/>
    <w:rsid w:val="007E398A"/>
    <w:rsid w:val="007E3C57"/>
    <w:rsid w:val="007F167F"/>
    <w:rsid w:val="007F2DFD"/>
    <w:rsid w:val="00800B70"/>
    <w:rsid w:val="00812A76"/>
    <w:rsid w:val="0081366B"/>
    <w:rsid w:val="00825527"/>
    <w:rsid w:val="0083237A"/>
    <w:rsid w:val="00832F31"/>
    <w:rsid w:val="00847DCC"/>
    <w:rsid w:val="00854170"/>
    <w:rsid w:val="008572FE"/>
    <w:rsid w:val="00864867"/>
    <w:rsid w:val="00867863"/>
    <w:rsid w:val="008728D7"/>
    <w:rsid w:val="00874340"/>
    <w:rsid w:val="00875733"/>
    <w:rsid w:val="0088077B"/>
    <w:rsid w:val="00885FC0"/>
    <w:rsid w:val="00886F16"/>
    <w:rsid w:val="00892E89"/>
    <w:rsid w:val="00897CF8"/>
    <w:rsid w:val="008A4949"/>
    <w:rsid w:val="008A582D"/>
    <w:rsid w:val="008A7CC3"/>
    <w:rsid w:val="008B3B74"/>
    <w:rsid w:val="008D1155"/>
    <w:rsid w:val="008E43ED"/>
    <w:rsid w:val="00902787"/>
    <w:rsid w:val="009077B2"/>
    <w:rsid w:val="009115FD"/>
    <w:rsid w:val="009218BE"/>
    <w:rsid w:val="00922104"/>
    <w:rsid w:val="0092593C"/>
    <w:rsid w:val="00933DC8"/>
    <w:rsid w:val="00936AAC"/>
    <w:rsid w:val="00955D40"/>
    <w:rsid w:val="0097211E"/>
    <w:rsid w:val="009753E6"/>
    <w:rsid w:val="0099244C"/>
    <w:rsid w:val="00992866"/>
    <w:rsid w:val="009A05DD"/>
    <w:rsid w:val="009A419A"/>
    <w:rsid w:val="009A6B0A"/>
    <w:rsid w:val="009B254B"/>
    <w:rsid w:val="009C090C"/>
    <w:rsid w:val="009D1EFA"/>
    <w:rsid w:val="009E37F6"/>
    <w:rsid w:val="009E410E"/>
    <w:rsid w:val="009F1A52"/>
    <w:rsid w:val="009F7097"/>
    <w:rsid w:val="00A05BEC"/>
    <w:rsid w:val="00A118B4"/>
    <w:rsid w:val="00A20287"/>
    <w:rsid w:val="00A26BF7"/>
    <w:rsid w:val="00A26CD1"/>
    <w:rsid w:val="00A30351"/>
    <w:rsid w:val="00A40D33"/>
    <w:rsid w:val="00A451D2"/>
    <w:rsid w:val="00A5190D"/>
    <w:rsid w:val="00A62BD2"/>
    <w:rsid w:val="00A701B2"/>
    <w:rsid w:val="00A72303"/>
    <w:rsid w:val="00A74343"/>
    <w:rsid w:val="00A7518C"/>
    <w:rsid w:val="00A77B1A"/>
    <w:rsid w:val="00A900FB"/>
    <w:rsid w:val="00A956D7"/>
    <w:rsid w:val="00AA211C"/>
    <w:rsid w:val="00AA6035"/>
    <w:rsid w:val="00AB4BB1"/>
    <w:rsid w:val="00AB61D2"/>
    <w:rsid w:val="00AD124D"/>
    <w:rsid w:val="00AD460E"/>
    <w:rsid w:val="00AE25D1"/>
    <w:rsid w:val="00AF59E5"/>
    <w:rsid w:val="00B01847"/>
    <w:rsid w:val="00B0209A"/>
    <w:rsid w:val="00B0258B"/>
    <w:rsid w:val="00B02A98"/>
    <w:rsid w:val="00B11DAD"/>
    <w:rsid w:val="00B30E29"/>
    <w:rsid w:val="00B31A9A"/>
    <w:rsid w:val="00B33191"/>
    <w:rsid w:val="00B40385"/>
    <w:rsid w:val="00B41195"/>
    <w:rsid w:val="00B45BC7"/>
    <w:rsid w:val="00B46555"/>
    <w:rsid w:val="00B46A20"/>
    <w:rsid w:val="00B46ADC"/>
    <w:rsid w:val="00B56AF6"/>
    <w:rsid w:val="00B614D8"/>
    <w:rsid w:val="00B728C6"/>
    <w:rsid w:val="00B72D7D"/>
    <w:rsid w:val="00B7639C"/>
    <w:rsid w:val="00B92613"/>
    <w:rsid w:val="00BB0AAC"/>
    <w:rsid w:val="00BB2B92"/>
    <w:rsid w:val="00BB2C9B"/>
    <w:rsid w:val="00BB5612"/>
    <w:rsid w:val="00BB5A7B"/>
    <w:rsid w:val="00BB620E"/>
    <w:rsid w:val="00BB6A78"/>
    <w:rsid w:val="00BD1A99"/>
    <w:rsid w:val="00BD3E1F"/>
    <w:rsid w:val="00BD7F93"/>
    <w:rsid w:val="00BE15D3"/>
    <w:rsid w:val="00BF2361"/>
    <w:rsid w:val="00C002E6"/>
    <w:rsid w:val="00C2759F"/>
    <w:rsid w:val="00C319FA"/>
    <w:rsid w:val="00C36050"/>
    <w:rsid w:val="00C4095D"/>
    <w:rsid w:val="00C460C6"/>
    <w:rsid w:val="00C549E9"/>
    <w:rsid w:val="00C7197A"/>
    <w:rsid w:val="00C758CF"/>
    <w:rsid w:val="00C9334B"/>
    <w:rsid w:val="00CA0E40"/>
    <w:rsid w:val="00CA620E"/>
    <w:rsid w:val="00CD4955"/>
    <w:rsid w:val="00CD5891"/>
    <w:rsid w:val="00CE3728"/>
    <w:rsid w:val="00CE3996"/>
    <w:rsid w:val="00CF3575"/>
    <w:rsid w:val="00CF52AC"/>
    <w:rsid w:val="00D077CB"/>
    <w:rsid w:val="00D16A64"/>
    <w:rsid w:val="00D17610"/>
    <w:rsid w:val="00D41A8C"/>
    <w:rsid w:val="00D42C5A"/>
    <w:rsid w:val="00D57B33"/>
    <w:rsid w:val="00D6003B"/>
    <w:rsid w:val="00D65703"/>
    <w:rsid w:val="00D727BC"/>
    <w:rsid w:val="00D81152"/>
    <w:rsid w:val="00D81A75"/>
    <w:rsid w:val="00D90F2B"/>
    <w:rsid w:val="00D92DA4"/>
    <w:rsid w:val="00DA7CD7"/>
    <w:rsid w:val="00DB2FF3"/>
    <w:rsid w:val="00DC716F"/>
    <w:rsid w:val="00DC7420"/>
    <w:rsid w:val="00DD1A36"/>
    <w:rsid w:val="00DD2A12"/>
    <w:rsid w:val="00DD4410"/>
    <w:rsid w:val="00DD6A09"/>
    <w:rsid w:val="00DD7DC2"/>
    <w:rsid w:val="00DE68C7"/>
    <w:rsid w:val="00DF36D0"/>
    <w:rsid w:val="00DF3B4F"/>
    <w:rsid w:val="00DF4039"/>
    <w:rsid w:val="00E1166D"/>
    <w:rsid w:val="00E20161"/>
    <w:rsid w:val="00E341C8"/>
    <w:rsid w:val="00E41AEA"/>
    <w:rsid w:val="00E43119"/>
    <w:rsid w:val="00E5401E"/>
    <w:rsid w:val="00E60412"/>
    <w:rsid w:val="00E64D93"/>
    <w:rsid w:val="00EA2CAC"/>
    <w:rsid w:val="00EB6E96"/>
    <w:rsid w:val="00EB7C9F"/>
    <w:rsid w:val="00EC4F2A"/>
    <w:rsid w:val="00ED0C67"/>
    <w:rsid w:val="00ED218C"/>
    <w:rsid w:val="00ED705D"/>
    <w:rsid w:val="00EF54FF"/>
    <w:rsid w:val="00F036B3"/>
    <w:rsid w:val="00F11165"/>
    <w:rsid w:val="00F21F85"/>
    <w:rsid w:val="00F4049C"/>
    <w:rsid w:val="00F408EF"/>
    <w:rsid w:val="00F4317F"/>
    <w:rsid w:val="00F866D3"/>
    <w:rsid w:val="00FC0156"/>
    <w:rsid w:val="00FC6FB9"/>
    <w:rsid w:val="00FE1929"/>
    <w:rsid w:val="00FE6616"/>
    <w:rsid w:val="00FF3AB4"/>
    <w:rsid w:val="00FF63DC"/>
    <w:rsid w:val="029F08B9"/>
    <w:rsid w:val="02C52EB4"/>
    <w:rsid w:val="03D99D97"/>
    <w:rsid w:val="04B2C872"/>
    <w:rsid w:val="06877269"/>
    <w:rsid w:val="0765D219"/>
    <w:rsid w:val="093BA254"/>
    <w:rsid w:val="0961884D"/>
    <w:rsid w:val="0A9796FD"/>
    <w:rsid w:val="0B3CD3BA"/>
    <w:rsid w:val="0BBEFAF9"/>
    <w:rsid w:val="0C157EE7"/>
    <w:rsid w:val="0C2E249D"/>
    <w:rsid w:val="0D162806"/>
    <w:rsid w:val="0D78344C"/>
    <w:rsid w:val="0F4342F9"/>
    <w:rsid w:val="10669A29"/>
    <w:rsid w:val="106D2774"/>
    <w:rsid w:val="10BA34B9"/>
    <w:rsid w:val="132BA4E1"/>
    <w:rsid w:val="1398EF03"/>
    <w:rsid w:val="13B138BF"/>
    <w:rsid w:val="154E37E9"/>
    <w:rsid w:val="15958BB8"/>
    <w:rsid w:val="15F3E57D"/>
    <w:rsid w:val="173CBEAB"/>
    <w:rsid w:val="179C0E4B"/>
    <w:rsid w:val="19AE014C"/>
    <w:rsid w:val="1ACC0E6A"/>
    <w:rsid w:val="1B9844E8"/>
    <w:rsid w:val="1C5CAEC1"/>
    <w:rsid w:val="1D93B343"/>
    <w:rsid w:val="1DC346D3"/>
    <w:rsid w:val="213559BB"/>
    <w:rsid w:val="24739902"/>
    <w:rsid w:val="265EDD6F"/>
    <w:rsid w:val="274B6A0C"/>
    <w:rsid w:val="2751A35C"/>
    <w:rsid w:val="276508BA"/>
    <w:rsid w:val="2778A59E"/>
    <w:rsid w:val="28B67810"/>
    <w:rsid w:val="2963169C"/>
    <w:rsid w:val="2B84D45A"/>
    <w:rsid w:val="2E54FBBD"/>
    <w:rsid w:val="2E947092"/>
    <w:rsid w:val="2F171448"/>
    <w:rsid w:val="2FF36645"/>
    <w:rsid w:val="30521335"/>
    <w:rsid w:val="326FCF5B"/>
    <w:rsid w:val="34547AC7"/>
    <w:rsid w:val="34DE6559"/>
    <w:rsid w:val="353763D5"/>
    <w:rsid w:val="35E48844"/>
    <w:rsid w:val="3774326D"/>
    <w:rsid w:val="37C7F93D"/>
    <w:rsid w:val="38030AE1"/>
    <w:rsid w:val="38091C1F"/>
    <w:rsid w:val="3893EDBA"/>
    <w:rsid w:val="39E18E6A"/>
    <w:rsid w:val="3C1A6702"/>
    <w:rsid w:val="3C784D3E"/>
    <w:rsid w:val="3CD0AE27"/>
    <w:rsid w:val="3F92BEE7"/>
    <w:rsid w:val="3FFEE1E9"/>
    <w:rsid w:val="4114CD2E"/>
    <w:rsid w:val="4135CEA0"/>
    <w:rsid w:val="414CFD5E"/>
    <w:rsid w:val="42F48061"/>
    <w:rsid w:val="442A2810"/>
    <w:rsid w:val="48655F63"/>
    <w:rsid w:val="486F8386"/>
    <w:rsid w:val="49005678"/>
    <w:rsid w:val="4973116B"/>
    <w:rsid w:val="49800730"/>
    <w:rsid w:val="499637E9"/>
    <w:rsid w:val="4A23BBC2"/>
    <w:rsid w:val="4A5699A4"/>
    <w:rsid w:val="4B23FE9B"/>
    <w:rsid w:val="4BD2E881"/>
    <w:rsid w:val="4CD4C8C5"/>
    <w:rsid w:val="50FC75F8"/>
    <w:rsid w:val="515B605D"/>
    <w:rsid w:val="519D3D7B"/>
    <w:rsid w:val="52F53441"/>
    <w:rsid w:val="5314FD48"/>
    <w:rsid w:val="55CE118A"/>
    <w:rsid w:val="57D8948D"/>
    <w:rsid w:val="58A0ED04"/>
    <w:rsid w:val="597C5ED3"/>
    <w:rsid w:val="59E55923"/>
    <w:rsid w:val="5A84ED66"/>
    <w:rsid w:val="5AE56EFE"/>
    <w:rsid w:val="5D1C46BE"/>
    <w:rsid w:val="5DB3B5F5"/>
    <w:rsid w:val="5EA3FD8B"/>
    <w:rsid w:val="5F426ACE"/>
    <w:rsid w:val="6066A6A9"/>
    <w:rsid w:val="606A593A"/>
    <w:rsid w:val="63BF5F55"/>
    <w:rsid w:val="6519D604"/>
    <w:rsid w:val="66208224"/>
    <w:rsid w:val="66345D8B"/>
    <w:rsid w:val="663C438E"/>
    <w:rsid w:val="668035B8"/>
    <w:rsid w:val="672FE759"/>
    <w:rsid w:val="675846BC"/>
    <w:rsid w:val="69519D7E"/>
    <w:rsid w:val="69835019"/>
    <w:rsid w:val="6AA5CE81"/>
    <w:rsid w:val="6C222A7A"/>
    <w:rsid w:val="6C2B8584"/>
    <w:rsid w:val="6E505EB4"/>
    <w:rsid w:val="6E8F0837"/>
    <w:rsid w:val="728651DE"/>
    <w:rsid w:val="73DFC4F1"/>
    <w:rsid w:val="745CE443"/>
    <w:rsid w:val="74778A34"/>
    <w:rsid w:val="74B13FD4"/>
    <w:rsid w:val="7517815E"/>
    <w:rsid w:val="757E49CB"/>
    <w:rsid w:val="760AEC24"/>
    <w:rsid w:val="76CDA6A0"/>
    <w:rsid w:val="781D3854"/>
    <w:rsid w:val="7D129C2D"/>
    <w:rsid w:val="7EA485BE"/>
    <w:rsid w:val="7F5749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B9B37"/>
  <w15:docId w15:val="{F0A0BEB1-6371-43AE-83BB-DF1F1A5D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itre1">
    <w:name w:val="heading 1"/>
    <w:basedOn w:val="Normal"/>
    <w:uiPriority w:val="9"/>
    <w:qFormat/>
    <w:pPr>
      <w:spacing w:before="29"/>
      <w:ind w:left="100" w:hanging="1089"/>
      <w:outlineLvl w:val="0"/>
    </w:pPr>
    <w:rPr>
      <w:rFonts w:ascii="Arial" w:eastAsia="Arial" w:hAnsi="Arial" w:cs="Arial"/>
      <w:b/>
      <w:bCs/>
      <w:sz w:val="44"/>
      <w:szCs w:val="44"/>
    </w:rPr>
  </w:style>
  <w:style w:type="paragraph" w:styleId="Titre2">
    <w:name w:val="heading 2"/>
    <w:basedOn w:val="Normal"/>
    <w:uiPriority w:val="9"/>
    <w:unhideWhenUsed/>
    <w:qFormat/>
    <w:pPr>
      <w:ind w:left="1240" w:hanging="720"/>
      <w:outlineLvl w:val="1"/>
    </w:pPr>
    <w:rPr>
      <w:rFonts w:ascii="Calibri Light" w:eastAsia="Calibri Light" w:hAnsi="Calibri Light" w:cs="Calibri Light"/>
      <w:sz w:val="26"/>
      <w:szCs w:val="26"/>
    </w:rPr>
  </w:style>
  <w:style w:type="paragraph" w:styleId="Titre3">
    <w:name w:val="heading 3"/>
    <w:basedOn w:val="Normal"/>
    <w:link w:val="Titre3Car"/>
    <w:uiPriority w:val="9"/>
    <w:unhideWhenUsed/>
    <w:qFormat/>
    <w:pPr>
      <w:ind w:left="100"/>
      <w:outlineLvl w:val="2"/>
    </w:pPr>
    <w:rPr>
      <w:rFonts w:ascii="Calibri Light" w:eastAsia="Calibri Light" w:hAnsi="Calibri Light" w:cs="Calibri Light"/>
      <w:sz w:val="24"/>
      <w:szCs w:val="24"/>
    </w:rPr>
  </w:style>
  <w:style w:type="paragraph" w:styleId="Titre4">
    <w:name w:val="heading 4"/>
    <w:basedOn w:val="Normal"/>
    <w:next w:val="Normal"/>
    <w:link w:val="Titre4Car"/>
    <w:uiPriority w:val="9"/>
    <w:unhideWhenUsed/>
    <w:qFormat/>
    <w:rsid w:val="00CA0E40"/>
    <w:pPr>
      <w:keepNext/>
      <w:keepLines/>
      <w:spacing w:before="40"/>
      <w:outlineLvl w:val="3"/>
    </w:pPr>
    <w:rPr>
      <w:rFonts w:asciiTheme="majorHAnsi" w:eastAsiaTheme="majorEastAsia" w:hAnsiTheme="majorHAnsi" w:cstheme="majorBidi"/>
      <w:i/>
      <w:iCs/>
      <w:color w:val="1C4169" w:themeColor="accent1" w:themeShade="BF"/>
    </w:rPr>
  </w:style>
  <w:style w:type="paragraph" w:styleId="Titre5">
    <w:name w:val="heading 5"/>
    <w:basedOn w:val="Normal"/>
    <w:next w:val="Normal"/>
    <w:link w:val="Titre5Car"/>
    <w:uiPriority w:val="9"/>
    <w:unhideWhenUsed/>
    <w:qFormat/>
    <w:rsid w:val="00CA0E40"/>
    <w:pPr>
      <w:keepNext/>
      <w:keepLines/>
      <w:spacing w:before="40"/>
      <w:outlineLvl w:val="4"/>
    </w:pPr>
    <w:rPr>
      <w:rFonts w:asciiTheme="majorHAnsi" w:eastAsiaTheme="majorEastAsia" w:hAnsiTheme="majorHAnsi" w:cstheme="majorBidi"/>
      <w:color w:val="1C4169" w:themeColor="accent1" w:themeShade="BF"/>
    </w:rPr>
  </w:style>
  <w:style w:type="paragraph" w:styleId="Titre6">
    <w:name w:val="heading 6"/>
    <w:basedOn w:val="Normal"/>
    <w:next w:val="Normal"/>
    <w:link w:val="Titre6Car"/>
    <w:uiPriority w:val="9"/>
    <w:unhideWhenUsed/>
    <w:qFormat/>
    <w:rsid w:val="00CA0E40"/>
    <w:pPr>
      <w:keepNext/>
      <w:keepLines/>
      <w:spacing w:before="40"/>
      <w:outlineLvl w:val="5"/>
    </w:pPr>
    <w:rPr>
      <w:rFonts w:asciiTheme="majorHAnsi" w:eastAsiaTheme="majorEastAsia" w:hAnsiTheme="majorHAnsi" w:cstheme="majorBidi"/>
      <w:color w:val="132B46" w:themeColor="accent1" w:themeShade="7F"/>
    </w:rPr>
  </w:style>
  <w:style w:type="paragraph" w:styleId="Titre7">
    <w:name w:val="heading 7"/>
    <w:basedOn w:val="Normal"/>
    <w:next w:val="Normal"/>
    <w:link w:val="Titre7Car"/>
    <w:uiPriority w:val="9"/>
    <w:unhideWhenUsed/>
    <w:qFormat/>
    <w:rsid w:val="00CA0E40"/>
    <w:pPr>
      <w:keepNext/>
      <w:keepLines/>
      <w:spacing w:before="40"/>
      <w:outlineLvl w:val="6"/>
    </w:pPr>
    <w:rPr>
      <w:rFonts w:asciiTheme="majorHAnsi" w:eastAsiaTheme="majorEastAsia" w:hAnsiTheme="majorHAnsi" w:cstheme="majorBidi"/>
      <w:i/>
      <w:iCs/>
      <w:color w:val="132B46" w:themeColor="accent1" w:themeShade="7F"/>
    </w:rPr>
  </w:style>
  <w:style w:type="paragraph" w:styleId="Titre8">
    <w:name w:val="heading 8"/>
    <w:basedOn w:val="Normal"/>
    <w:next w:val="Normal"/>
    <w:link w:val="Titre8Car"/>
    <w:uiPriority w:val="9"/>
    <w:unhideWhenUsed/>
    <w:qFormat/>
    <w:rsid w:val="00CA0E4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21"/>
      <w:szCs w:val="21"/>
    </w:rPr>
  </w:style>
  <w:style w:type="paragraph" w:styleId="Paragraphedeliste">
    <w:name w:val="List Paragraph"/>
    <w:basedOn w:val="Normal"/>
    <w:link w:val="ParagraphedelisteCar"/>
    <w:uiPriority w:val="34"/>
    <w:qFormat/>
    <w:pPr>
      <w:ind w:left="1539" w:hanging="360"/>
    </w:pPr>
  </w:style>
  <w:style w:type="paragraph" w:customStyle="1" w:styleId="TableParagraph">
    <w:name w:val="Table Paragraph"/>
    <w:basedOn w:val="Normal"/>
    <w:uiPriority w:val="1"/>
    <w:qFormat/>
    <w:pPr>
      <w:ind w:left="103"/>
    </w:pPr>
  </w:style>
  <w:style w:type="paragraph" w:styleId="En-tte">
    <w:name w:val="header"/>
    <w:basedOn w:val="Normal"/>
    <w:link w:val="En-tteCar"/>
    <w:uiPriority w:val="99"/>
    <w:unhideWhenUsed/>
    <w:rsid w:val="00BB5612"/>
    <w:pPr>
      <w:tabs>
        <w:tab w:val="center" w:pos="4680"/>
        <w:tab w:val="right" w:pos="9360"/>
      </w:tabs>
    </w:pPr>
  </w:style>
  <w:style w:type="character" w:customStyle="1" w:styleId="En-tteCar">
    <w:name w:val="En-tête Car"/>
    <w:basedOn w:val="Policepardfaut"/>
    <w:link w:val="En-tte"/>
    <w:uiPriority w:val="99"/>
    <w:rsid w:val="00BB5612"/>
    <w:rPr>
      <w:rFonts w:ascii="Calibri" w:eastAsia="Calibri" w:hAnsi="Calibri" w:cs="Calibri"/>
    </w:rPr>
  </w:style>
  <w:style w:type="paragraph" w:styleId="Pieddepage">
    <w:name w:val="footer"/>
    <w:basedOn w:val="Normal"/>
    <w:link w:val="PieddepageCar"/>
    <w:uiPriority w:val="99"/>
    <w:unhideWhenUsed/>
    <w:rsid w:val="00BB5612"/>
    <w:pPr>
      <w:tabs>
        <w:tab w:val="center" w:pos="4680"/>
        <w:tab w:val="right" w:pos="9360"/>
      </w:tabs>
    </w:pPr>
  </w:style>
  <w:style w:type="character" w:customStyle="1" w:styleId="PieddepageCar">
    <w:name w:val="Pied de page Car"/>
    <w:basedOn w:val="Policepardfaut"/>
    <w:link w:val="Pieddepage"/>
    <w:uiPriority w:val="99"/>
    <w:rsid w:val="00BB5612"/>
    <w:rPr>
      <w:rFonts w:ascii="Calibri" w:eastAsia="Calibri" w:hAnsi="Calibri" w:cs="Calibri"/>
    </w:rPr>
  </w:style>
  <w:style w:type="paragraph" w:styleId="Textedebulles">
    <w:name w:val="Balloon Text"/>
    <w:basedOn w:val="Normal"/>
    <w:link w:val="TextedebullesCar"/>
    <w:uiPriority w:val="99"/>
    <w:semiHidden/>
    <w:unhideWhenUsed/>
    <w:rsid w:val="00BB5612"/>
    <w:rPr>
      <w:rFonts w:ascii="Segoe UI" w:hAnsi="Segoe UI" w:cs="Segoe UI"/>
      <w:sz w:val="18"/>
      <w:szCs w:val="18"/>
    </w:rPr>
  </w:style>
  <w:style w:type="character" w:customStyle="1" w:styleId="TextedebullesCar">
    <w:name w:val="Texte de bulles Car"/>
    <w:basedOn w:val="Policepardfaut"/>
    <w:link w:val="Textedebulles"/>
    <w:uiPriority w:val="99"/>
    <w:semiHidden/>
    <w:rsid w:val="00BB5612"/>
    <w:rPr>
      <w:rFonts w:ascii="Segoe UI" w:eastAsia="Calibri" w:hAnsi="Segoe UI" w:cs="Segoe UI"/>
      <w:sz w:val="18"/>
      <w:szCs w:val="18"/>
    </w:rPr>
  </w:style>
  <w:style w:type="character" w:customStyle="1" w:styleId="Titre4Car">
    <w:name w:val="Titre 4 Car"/>
    <w:basedOn w:val="Policepardfaut"/>
    <w:link w:val="Titre4"/>
    <w:uiPriority w:val="9"/>
    <w:rsid w:val="00CA0E40"/>
    <w:rPr>
      <w:rFonts w:asciiTheme="majorHAnsi" w:eastAsiaTheme="majorEastAsia" w:hAnsiTheme="majorHAnsi" w:cstheme="majorBidi"/>
      <w:i/>
      <w:iCs/>
      <w:color w:val="1C4169" w:themeColor="accent1" w:themeShade="BF"/>
    </w:rPr>
  </w:style>
  <w:style w:type="character" w:customStyle="1" w:styleId="Titre5Car">
    <w:name w:val="Titre 5 Car"/>
    <w:basedOn w:val="Policepardfaut"/>
    <w:link w:val="Titre5"/>
    <w:uiPriority w:val="9"/>
    <w:rsid w:val="00CA0E40"/>
    <w:rPr>
      <w:rFonts w:asciiTheme="majorHAnsi" w:eastAsiaTheme="majorEastAsia" w:hAnsiTheme="majorHAnsi" w:cstheme="majorBidi"/>
      <w:color w:val="1C4169" w:themeColor="accent1" w:themeShade="BF"/>
    </w:rPr>
  </w:style>
  <w:style w:type="character" w:customStyle="1" w:styleId="Titre6Car">
    <w:name w:val="Titre 6 Car"/>
    <w:basedOn w:val="Policepardfaut"/>
    <w:link w:val="Titre6"/>
    <w:uiPriority w:val="9"/>
    <w:rsid w:val="00CA0E40"/>
    <w:rPr>
      <w:rFonts w:asciiTheme="majorHAnsi" w:eastAsiaTheme="majorEastAsia" w:hAnsiTheme="majorHAnsi" w:cstheme="majorBidi"/>
      <w:color w:val="132B46" w:themeColor="accent1" w:themeShade="7F"/>
    </w:rPr>
  </w:style>
  <w:style w:type="character" w:customStyle="1" w:styleId="Titre7Car">
    <w:name w:val="Titre 7 Car"/>
    <w:basedOn w:val="Policepardfaut"/>
    <w:link w:val="Titre7"/>
    <w:uiPriority w:val="9"/>
    <w:rsid w:val="00CA0E40"/>
    <w:rPr>
      <w:rFonts w:asciiTheme="majorHAnsi" w:eastAsiaTheme="majorEastAsia" w:hAnsiTheme="majorHAnsi" w:cstheme="majorBidi"/>
      <w:i/>
      <w:iCs/>
      <w:color w:val="132B46" w:themeColor="accent1" w:themeShade="7F"/>
    </w:rPr>
  </w:style>
  <w:style w:type="character" w:customStyle="1" w:styleId="Titre8Car">
    <w:name w:val="Titre 8 Car"/>
    <w:basedOn w:val="Policepardfaut"/>
    <w:link w:val="Titre8"/>
    <w:uiPriority w:val="9"/>
    <w:rsid w:val="00CA0E40"/>
    <w:rPr>
      <w:rFonts w:asciiTheme="majorHAnsi" w:eastAsiaTheme="majorEastAsia" w:hAnsiTheme="majorHAnsi" w:cstheme="majorBidi"/>
      <w:color w:val="272727" w:themeColor="text1" w:themeTint="D8"/>
      <w:sz w:val="21"/>
      <w:szCs w:val="21"/>
    </w:rPr>
  </w:style>
  <w:style w:type="character" w:styleId="Marquedecommentaire">
    <w:name w:val="annotation reference"/>
    <w:basedOn w:val="Policepardfaut"/>
    <w:uiPriority w:val="99"/>
    <w:semiHidden/>
    <w:unhideWhenUsed/>
    <w:rsid w:val="00383603"/>
    <w:rPr>
      <w:sz w:val="16"/>
      <w:szCs w:val="16"/>
    </w:rPr>
  </w:style>
  <w:style w:type="paragraph" w:styleId="Commentaire">
    <w:name w:val="annotation text"/>
    <w:basedOn w:val="Normal"/>
    <w:link w:val="CommentaireCar"/>
    <w:uiPriority w:val="99"/>
    <w:unhideWhenUsed/>
    <w:rsid w:val="00383603"/>
    <w:rPr>
      <w:sz w:val="20"/>
      <w:szCs w:val="20"/>
    </w:rPr>
  </w:style>
  <w:style w:type="character" w:customStyle="1" w:styleId="CommentaireCar">
    <w:name w:val="Commentaire Car"/>
    <w:basedOn w:val="Policepardfaut"/>
    <w:link w:val="Commentaire"/>
    <w:uiPriority w:val="99"/>
    <w:rsid w:val="00383603"/>
    <w:rPr>
      <w:rFonts w:ascii="Calibri" w:eastAsia="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383603"/>
    <w:rPr>
      <w:b/>
      <w:bCs/>
    </w:rPr>
  </w:style>
  <w:style w:type="character" w:customStyle="1" w:styleId="ObjetducommentaireCar">
    <w:name w:val="Objet du commentaire Car"/>
    <w:basedOn w:val="CommentaireCar"/>
    <w:link w:val="Objetducommentaire"/>
    <w:uiPriority w:val="99"/>
    <w:semiHidden/>
    <w:rsid w:val="00383603"/>
    <w:rPr>
      <w:rFonts w:ascii="Calibri" w:eastAsia="Calibri" w:hAnsi="Calibri" w:cs="Calibri"/>
      <w:b/>
      <w:bCs/>
      <w:sz w:val="20"/>
      <w:szCs w:val="20"/>
    </w:rPr>
  </w:style>
  <w:style w:type="character" w:styleId="Lienhypertexte">
    <w:name w:val="Hyperlink"/>
    <w:basedOn w:val="Policepardfaut"/>
    <w:uiPriority w:val="99"/>
    <w:unhideWhenUsed/>
    <w:rsid w:val="00A26CD1"/>
    <w:rPr>
      <w:color w:val="0000FF"/>
      <w:u w:val="single"/>
    </w:rPr>
  </w:style>
  <w:style w:type="table" w:customStyle="1" w:styleId="TableGrid1">
    <w:name w:val="Table Grid1"/>
    <w:basedOn w:val="TableauNormal"/>
    <w:next w:val="Grilledutableau"/>
    <w:uiPriority w:val="39"/>
    <w:rsid w:val="0063265E"/>
    <w:pPr>
      <w:widowControl/>
      <w:autoSpaceDE/>
      <w:autoSpaceDN/>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632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AB61D2"/>
    <w:rPr>
      <w:color w:val="605E5C"/>
      <w:shd w:val="clear" w:color="auto" w:fill="E1DFDD"/>
    </w:rPr>
  </w:style>
  <w:style w:type="paragraph" w:customStyle="1" w:styleId="p">
    <w:name w:val="p"/>
    <w:basedOn w:val="Normal"/>
    <w:rsid w:val="00A72303"/>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Rvision">
    <w:name w:val="Revision"/>
    <w:hidden/>
    <w:uiPriority w:val="99"/>
    <w:semiHidden/>
    <w:rsid w:val="004B1D26"/>
    <w:pPr>
      <w:widowControl/>
      <w:autoSpaceDE/>
      <w:autoSpaceDN/>
    </w:pPr>
    <w:rPr>
      <w:rFonts w:ascii="Calibri" w:eastAsia="Calibri" w:hAnsi="Calibri" w:cs="Calibri"/>
    </w:rPr>
  </w:style>
  <w:style w:type="character" w:customStyle="1" w:styleId="ParagraphedelisteCar">
    <w:name w:val="Paragraphe de liste Car"/>
    <w:link w:val="Paragraphedeliste"/>
    <w:uiPriority w:val="34"/>
    <w:rsid w:val="00A77B1A"/>
    <w:rPr>
      <w:rFonts w:ascii="Calibri" w:eastAsia="Calibri" w:hAnsi="Calibri" w:cs="Calibri"/>
    </w:rPr>
  </w:style>
  <w:style w:type="paragraph" w:customStyle="1" w:styleId="Default">
    <w:name w:val="Default"/>
    <w:rsid w:val="00A77B1A"/>
    <w:pPr>
      <w:widowControl/>
      <w:adjustRightInd w:val="0"/>
    </w:pPr>
    <w:rPr>
      <w:rFonts w:ascii="Calibri" w:eastAsia="Times New Roman" w:hAnsi="Calibri" w:cs="Calibri"/>
      <w:color w:val="000000"/>
      <w:sz w:val="24"/>
      <w:szCs w:val="24"/>
    </w:rPr>
  </w:style>
  <w:style w:type="paragraph" w:styleId="En-ttedetabledesmatires">
    <w:name w:val="TOC Heading"/>
    <w:basedOn w:val="Titre1"/>
    <w:next w:val="Normal"/>
    <w:uiPriority w:val="39"/>
    <w:unhideWhenUsed/>
    <w:qFormat/>
    <w:rsid w:val="0052758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1C4169" w:themeColor="accent1" w:themeShade="BF"/>
      <w:sz w:val="32"/>
      <w:szCs w:val="32"/>
    </w:rPr>
  </w:style>
  <w:style w:type="paragraph" w:styleId="TM1">
    <w:name w:val="toc 1"/>
    <w:basedOn w:val="Normal"/>
    <w:next w:val="Normal"/>
    <w:autoRedefine/>
    <w:uiPriority w:val="39"/>
    <w:unhideWhenUsed/>
    <w:rsid w:val="00B33191"/>
    <w:pPr>
      <w:tabs>
        <w:tab w:val="left" w:pos="440"/>
        <w:tab w:val="right" w:leader="dot" w:pos="9630"/>
      </w:tabs>
      <w:spacing w:after="100"/>
    </w:pPr>
  </w:style>
  <w:style w:type="paragraph" w:styleId="TM2">
    <w:name w:val="toc 2"/>
    <w:basedOn w:val="Normal"/>
    <w:next w:val="Normal"/>
    <w:autoRedefine/>
    <w:uiPriority w:val="39"/>
    <w:unhideWhenUsed/>
    <w:rsid w:val="0052758B"/>
    <w:pPr>
      <w:spacing w:after="100"/>
      <w:ind w:left="220"/>
    </w:pPr>
  </w:style>
  <w:style w:type="table" w:styleId="Tableausimple2">
    <w:name w:val="Plain Table 2"/>
    <w:basedOn w:val="TableauNormal"/>
    <w:uiPriority w:val="42"/>
    <w:rsid w:val="00C2759F"/>
    <w:pPr>
      <w:widowControl/>
      <w:autoSpaceDE/>
      <w:autoSpaceDN/>
    </w:pPr>
    <w:rPr>
      <w:rFonts w:ascii="Calibri" w:eastAsia="Times New Roman" w:hAnsi="Calibri" w:cs="Calibri"/>
      <w:color w:val="000000"/>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Calibri"/>
        <w:b/>
        <w:bCs/>
      </w:rPr>
      <w:tblPr/>
      <w:tcPr>
        <w:tcBorders>
          <w:bottom w:val="single" w:sz="4" w:space="0" w:color="7F7F7F" w:themeColor="text1" w:themeTint="80"/>
        </w:tcBorders>
      </w:tcPr>
    </w:tblStylePr>
    <w:tblStylePr w:type="lastRow">
      <w:rPr>
        <w:rFonts w:cs="Calibri"/>
        <w:b/>
        <w:bCs/>
      </w:rPr>
      <w:tblPr/>
      <w:tcPr>
        <w:tcBorders>
          <w:top w:val="single" w:sz="4" w:space="0" w:color="7F7F7F" w:themeColor="text1" w:themeTint="80"/>
        </w:tcBorders>
      </w:tcPr>
    </w:tblStylePr>
    <w:tblStylePr w:type="firstCol">
      <w:rPr>
        <w:rFonts w:cs="Calibri"/>
        <w:b/>
        <w:bCs/>
      </w:rPr>
    </w:tblStylePr>
    <w:tblStylePr w:type="lastCol">
      <w:rPr>
        <w:rFonts w:cs="Calibri"/>
        <w:b/>
        <w:bCs/>
      </w:rPr>
    </w:tblStylePr>
    <w:tblStylePr w:type="band1Vert">
      <w:rPr>
        <w:rFonts w:cs="Calibri"/>
      </w:rPr>
      <w:tblPr/>
      <w:tcPr>
        <w:tcBorders>
          <w:left w:val="single" w:sz="4" w:space="0" w:color="7F7F7F" w:themeColor="text1" w:themeTint="80"/>
          <w:right w:val="single" w:sz="4" w:space="0" w:color="7F7F7F" w:themeColor="text1" w:themeTint="80"/>
        </w:tcBorders>
      </w:tcPr>
    </w:tblStylePr>
    <w:tblStylePr w:type="band2Vert">
      <w:rPr>
        <w:rFonts w:cs="Calibri"/>
      </w:rPr>
      <w:tblPr/>
      <w:tcPr>
        <w:tcBorders>
          <w:left w:val="single" w:sz="4" w:space="0" w:color="7F7F7F" w:themeColor="text1" w:themeTint="80"/>
          <w:right w:val="single" w:sz="4" w:space="0" w:color="7F7F7F" w:themeColor="text1" w:themeTint="80"/>
        </w:tcBorders>
      </w:tcPr>
    </w:tblStylePr>
    <w:tblStylePr w:type="band1Horz">
      <w:rPr>
        <w:rFonts w:cs="Calibri"/>
      </w:rPr>
      <w:tblPr/>
      <w:tcPr>
        <w:tcBorders>
          <w:top w:val="single" w:sz="4" w:space="0" w:color="7F7F7F" w:themeColor="text1" w:themeTint="80"/>
          <w:bottom w:val="single" w:sz="4" w:space="0" w:color="7F7F7F" w:themeColor="text1" w:themeTint="80"/>
        </w:tcBorders>
      </w:tcPr>
    </w:tblStylePr>
  </w:style>
  <w:style w:type="character" w:styleId="Lienhypertextesuivivisit">
    <w:name w:val="FollowedHyperlink"/>
    <w:basedOn w:val="Policepardfaut"/>
    <w:uiPriority w:val="99"/>
    <w:semiHidden/>
    <w:unhideWhenUsed/>
    <w:rsid w:val="00D90F2B"/>
    <w:rPr>
      <w:color w:val="954F72" w:themeColor="followedHyperlink"/>
      <w:u w:val="single"/>
    </w:rPr>
  </w:style>
  <w:style w:type="character" w:styleId="Mention">
    <w:name w:val="Mention"/>
    <w:basedOn w:val="Policepardfaut"/>
    <w:uiPriority w:val="99"/>
    <w:unhideWhenUsed/>
    <w:rsid w:val="00F4049C"/>
    <w:rPr>
      <w:color w:val="2B579A"/>
      <w:shd w:val="clear" w:color="auto" w:fill="E1DFDD"/>
    </w:rPr>
  </w:style>
  <w:style w:type="character" w:customStyle="1" w:styleId="Titre3Car">
    <w:name w:val="Titre 3 Car"/>
    <w:basedOn w:val="Policepardfaut"/>
    <w:link w:val="Titre3"/>
    <w:uiPriority w:val="9"/>
    <w:rsid w:val="00F4049C"/>
    <w:rPr>
      <w:rFonts w:ascii="Calibri Light" w:eastAsia="Calibri Light" w:hAnsi="Calibri Light" w:cs="Calibri Light"/>
      <w:sz w:val="24"/>
      <w:szCs w:val="24"/>
    </w:rPr>
  </w:style>
  <w:style w:type="table" w:styleId="TableauGrille4-Accentuation3">
    <w:name w:val="Grid Table 4 Accent 3"/>
    <w:basedOn w:val="TableauNormal"/>
    <w:uiPriority w:val="49"/>
    <w:rsid w:val="00F4049C"/>
    <w:pPr>
      <w:widowControl/>
      <w:autoSpaceDE/>
      <w:autoSpaceDN/>
    </w:pPr>
    <w:rPr>
      <w:kern w:val="2"/>
      <w:lang w:val="fr-FR"/>
      <w14:ligatures w14:val="standardContextual"/>
    </w:rPr>
    <w:tblPr>
      <w:tblStyleRowBandSize w:val="1"/>
      <w:tblStyleColBandSize w:val="1"/>
      <w:tblBorders>
        <w:top w:val="single" w:sz="4" w:space="0" w:color="BFBEC0" w:themeColor="accent3" w:themeTint="99"/>
        <w:left w:val="single" w:sz="4" w:space="0" w:color="BFBEC0" w:themeColor="accent3" w:themeTint="99"/>
        <w:bottom w:val="single" w:sz="4" w:space="0" w:color="BFBEC0" w:themeColor="accent3" w:themeTint="99"/>
        <w:right w:val="single" w:sz="4" w:space="0" w:color="BFBEC0" w:themeColor="accent3" w:themeTint="99"/>
        <w:insideH w:val="single" w:sz="4" w:space="0" w:color="BFBEC0" w:themeColor="accent3" w:themeTint="99"/>
        <w:insideV w:val="single" w:sz="4" w:space="0" w:color="BFBEC0" w:themeColor="accent3" w:themeTint="99"/>
      </w:tblBorders>
    </w:tblPr>
    <w:tblStylePr w:type="firstRow">
      <w:rPr>
        <w:b/>
        <w:bCs/>
        <w:color w:val="FFFFFF" w:themeColor="background1"/>
      </w:rPr>
      <w:tblPr/>
      <w:tcPr>
        <w:tcBorders>
          <w:top w:val="single" w:sz="4" w:space="0" w:color="959497" w:themeColor="accent3"/>
          <w:left w:val="single" w:sz="4" w:space="0" w:color="959497" w:themeColor="accent3"/>
          <w:bottom w:val="single" w:sz="4" w:space="0" w:color="959497" w:themeColor="accent3"/>
          <w:right w:val="single" w:sz="4" w:space="0" w:color="959497" w:themeColor="accent3"/>
          <w:insideH w:val="nil"/>
          <w:insideV w:val="nil"/>
        </w:tcBorders>
        <w:shd w:val="clear" w:color="auto" w:fill="959497" w:themeFill="accent3"/>
      </w:tcPr>
    </w:tblStylePr>
    <w:tblStylePr w:type="lastRow">
      <w:rPr>
        <w:b/>
        <w:bCs/>
      </w:rPr>
      <w:tblPr/>
      <w:tcPr>
        <w:tcBorders>
          <w:top w:val="double" w:sz="4" w:space="0" w:color="959497" w:themeColor="accent3"/>
        </w:tcBorders>
      </w:tcPr>
    </w:tblStylePr>
    <w:tblStylePr w:type="firstCol">
      <w:rPr>
        <w:b/>
        <w:bCs/>
      </w:rPr>
    </w:tblStylePr>
    <w:tblStylePr w:type="lastCol">
      <w:rPr>
        <w:b/>
        <w:bCs/>
      </w:rPr>
    </w:tblStylePr>
    <w:tblStylePr w:type="band1Vert">
      <w:tblPr/>
      <w:tcPr>
        <w:shd w:val="clear" w:color="auto" w:fill="E9E9EA" w:themeFill="accent3" w:themeFillTint="33"/>
      </w:tcPr>
    </w:tblStylePr>
    <w:tblStylePr w:type="band1Horz">
      <w:tblPr/>
      <w:tcPr>
        <w:shd w:val="clear" w:color="auto" w:fill="E9E9EA"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9387408">
      <w:bodyDiv w:val="1"/>
      <w:marLeft w:val="0"/>
      <w:marRight w:val="0"/>
      <w:marTop w:val="0"/>
      <w:marBottom w:val="0"/>
      <w:divBdr>
        <w:top w:val="none" w:sz="0" w:space="0" w:color="auto"/>
        <w:left w:val="none" w:sz="0" w:space="0" w:color="auto"/>
        <w:bottom w:val="none" w:sz="0" w:space="0" w:color="auto"/>
        <w:right w:val="none" w:sz="0" w:space="0" w:color="auto"/>
      </w:divBdr>
      <w:divsChild>
        <w:div w:id="38210887">
          <w:marLeft w:val="0"/>
          <w:marRight w:val="0"/>
          <w:marTop w:val="0"/>
          <w:marBottom w:val="0"/>
          <w:divBdr>
            <w:top w:val="none" w:sz="0" w:space="0" w:color="auto"/>
            <w:left w:val="none" w:sz="0" w:space="0" w:color="auto"/>
            <w:bottom w:val="none" w:sz="0" w:space="0" w:color="auto"/>
            <w:right w:val="none" w:sz="0" w:space="0" w:color="auto"/>
          </w:divBdr>
          <w:divsChild>
            <w:div w:id="2049529131">
              <w:marLeft w:val="-75"/>
              <w:marRight w:val="0"/>
              <w:marTop w:val="30"/>
              <w:marBottom w:val="30"/>
              <w:divBdr>
                <w:top w:val="none" w:sz="0" w:space="0" w:color="auto"/>
                <w:left w:val="none" w:sz="0" w:space="0" w:color="auto"/>
                <w:bottom w:val="none" w:sz="0" w:space="0" w:color="auto"/>
                <w:right w:val="none" w:sz="0" w:space="0" w:color="auto"/>
              </w:divBdr>
              <w:divsChild>
                <w:div w:id="69694709">
                  <w:marLeft w:val="0"/>
                  <w:marRight w:val="0"/>
                  <w:marTop w:val="0"/>
                  <w:marBottom w:val="0"/>
                  <w:divBdr>
                    <w:top w:val="none" w:sz="0" w:space="0" w:color="auto"/>
                    <w:left w:val="none" w:sz="0" w:space="0" w:color="auto"/>
                    <w:bottom w:val="none" w:sz="0" w:space="0" w:color="auto"/>
                    <w:right w:val="none" w:sz="0" w:space="0" w:color="auto"/>
                  </w:divBdr>
                  <w:divsChild>
                    <w:div w:id="930813693">
                      <w:marLeft w:val="0"/>
                      <w:marRight w:val="0"/>
                      <w:marTop w:val="0"/>
                      <w:marBottom w:val="0"/>
                      <w:divBdr>
                        <w:top w:val="none" w:sz="0" w:space="0" w:color="auto"/>
                        <w:left w:val="none" w:sz="0" w:space="0" w:color="auto"/>
                        <w:bottom w:val="none" w:sz="0" w:space="0" w:color="auto"/>
                        <w:right w:val="none" w:sz="0" w:space="0" w:color="auto"/>
                      </w:divBdr>
                    </w:div>
                  </w:divsChild>
                </w:div>
                <w:div w:id="324626581">
                  <w:marLeft w:val="0"/>
                  <w:marRight w:val="0"/>
                  <w:marTop w:val="0"/>
                  <w:marBottom w:val="0"/>
                  <w:divBdr>
                    <w:top w:val="none" w:sz="0" w:space="0" w:color="auto"/>
                    <w:left w:val="none" w:sz="0" w:space="0" w:color="auto"/>
                    <w:bottom w:val="none" w:sz="0" w:space="0" w:color="auto"/>
                    <w:right w:val="none" w:sz="0" w:space="0" w:color="auto"/>
                  </w:divBdr>
                  <w:divsChild>
                    <w:div w:id="644048600">
                      <w:marLeft w:val="0"/>
                      <w:marRight w:val="0"/>
                      <w:marTop w:val="0"/>
                      <w:marBottom w:val="0"/>
                      <w:divBdr>
                        <w:top w:val="none" w:sz="0" w:space="0" w:color="auto"/>
                        <w:left w:val="none" w:sz="0" w:space="0" w:color="auto"/>
                        <w:bottom w:val="none" w:sz="0" w:space="0" w:color="auto"/>
                        <w:right w:val="none" w:sz="0" w:space="0" w:color="auto"/>
                      </w:divBdr>
                    </w:div>
                  </w:divsChild>
                </w:div>
                <w:div w:id="340351119">
                  <w:marLeft w:val="0"/>
                  <w:marRight w:val="0"/>
                  <w:marTop w:val="0"/>
                  <w:marBottom w:val="0"/>
                  <w:divBdr>
                    <w:top w:val="none" w:sz="0" w:space="0" w:color="auto"/>
                    <w:left w:val="none" w:sz="0" w:space="0" w:color="auto"/>
                    <w:bottom w:val="none" w:sz="0" w:space="0" w:color="auto"/>
                    <w:right w:val="none" w:sz="0" w:space="0" w:color="auto"/>
                  </w:divBdr>
                  <w:divsChild>
                    <w:div w:id="37098237">
                      <w:marLeft w:val="0"/>
                      <w:marRight w:val="0"/>
                      <w:marTop w:val="0"/>
                      <w:marBottom w:val="0"/>
                      <w:divBdr>
                        <w:top w:val="none" w:sz="0" w:space="0" w:color="auto"/>
                        <w:left w:val="none" w:sz="0" w:space="0" w:color="auto"/>
                        <w:bottom w:val="none" w:sz="0" w:space="0" w:color="auto"/>
                        <w:right w:val="none" w:sz="0" w:space="0" w:color="auto"/>
                      </w:divBdr>
                    </w:div>
                  </w:divsChild>
                </w:div>
                <w:div w:id="517504825">
                  <w:marLeft w:val="0"/>
                  <w:marRight w:val="0"/>
                  <w:marTop w:val="0"/>
                  <w:marBottom w:val="0"/>
                  <w:divBdr>
                    <w:top w:val="none" w:sz="0" w:space="0" w:color="auto"/>
                    <w:left w:val="none" w:sz="0" w:space="0" w:color="auto"/>
                    <w:bottom w:val="none" w:sz="0" w:space="0" w:color="auto"/>
                    <w:right w:val="none" w:sz="0" w:space="0" w:color="auto"/>
                  </w:divBdr>
                  <w:divsChild>
                    <w:div w:id="1904098869">
                      <w:marLeft w:val="0"/>
                      <w:marRight w:val="0"/>
                      <w:marTop w:val="0"/>
                      <w:marBottom w:val="0"/>
                      <w:divBdr>
                        <w:top w:val="none" w:sz="0" w:space="0" w:color="auto"/>
                        <w:left w:val="none" w:sz="0" w:space="0" w:color="auto"/>
                        <w:bottom w:val="none" w:sz="0" w:space="0" w:color="auto"/>
                        <w:right w:val="none" w:sz="0" w:space="0" w:color="auto"/>
                      </w:divBdr>
                    </w:div>
                  </w:divsChild>
                </w:div>
                <w:div w:id="557546175">
                  <w:marLeft w:val="0"/>
                  <w:marRight w:val="0"/>
                  <w:marTop w:val="0"/>
                  <w:marBottom w:val="0"/>
                  <w:divBdr>
                    <w:top w:val="none" w:sz="0" w:space="0" w:color="auto"/>
                    <w:left w:val="none" w:sz="0" w:space="0" w:color="auto"/>
                    <w:bottom w:val="none" w:sz="0" w:space="0" w:color="auto"/>
                    <w:right w:val="none" w:sz="0" w:space="0" w:color="auto"/>
                  </w:divBdr>
                  <w:divsChild>
                    <w:div w:id="682123235">
                      <w:marLeft w:val="0"/>
                      <w:marRight w:val="0"/>
                      <w:marTop w:val="0"/>
                      <w:marBottom w:val="0"/>
                      <w:divBdr>
                        <w:top w:val="none" w:sz="0" w:space="0" w:color="auto"/>
                        <w:left w:val="none" w:sz="0" w:space="0" w:color="auto"/>
                        <w:bottom w:val="none" w:sz="0" w:space="0" w:color="auto"/>
                        <w:right w:val="none" w:sz="0" w:space="0" w:color="auto"/>
                      </w:divBdr>
                    </w:div>
                  </w:divsChild>
                </w:div>
                <w:div w:id="647168701">
                  <w:marLeft w:val="0"/>
                  <w:marRight w:val="0"/>
                  <w:marTop w:val="0"/>
                  <w:marBottom w:val="0"/>
                  <w:divBdr>
                    <w:top w:val="none" w:sz="0" w:space="0" w:color="auto"/>
                    <w:left w:val="none" w:sz="0" w:space="0" w:color="auto"/>
                    <w:bottom w:val="none" w:sz="0" w:space="0" w:color="auto"/>
                    <w:right w:val="none" w:sz="0" w:space="0" w:color="auto"/>
                  </w:divBdr>
                  <w:divsChild>
                    <w:div w:id="1566797689">
                      <w:marLeft w:val="0"/>
                      <w:marRight w:val="0"/>
                      <w:marTop w:val="0"/>
                      <w:marBottom w:val="0"/>
                      <w:divBdr>
                        <w:top w:val="none" w:sz="0" w:space="0" w:color="auto"/>
                        <w:left w:val="none" w:sz="0" w:space="0" w:color="auto"/>
                        <w:bottom w:val="none" w:sz="0" w:space="0" w:color="auto"/>
                        <w:right w:val="none" w:sz="0" w:space="0" w:color="auto"/>
                      </w:divBdr>
                    </w:div>
                  </w:divsChild>
                </w:div>
                <w:div w:id="659383398">
                  <w:marLeft w:val="0"/>
                  <w:marRight w:val="0"/>
                  <w:marTop w:val="0"/>
                  <w:marBottom w:val="0"/>
                  <w:divBdr>
                    <w:top w:val="none" w:sz="0" w:space="0" w:color="auto"/>
                    <w:left w:val="none" w:sz="0" w:space="0" w:color="auto"/>
                    <w:bottom w:val="none" w:sz="0" w:space="0" w:color="auto"/>
                    <w:right w:val="none" w:sz="0" w:space="0" w:color="auto"/>
                  </w:divBdr>
                  <w:divsChild>
                    <w:div w:id="1212881306">
                      <w:marLeft w:val="0"/>
                      <w:marRight w:val="0"/>
                      <w:marTop w:val="0"/>
                      <w:marBottom w:val="0"/>
                      <w:divBdr>
                        <w:top w:val="none" w:sz="0" w:space="0" w:color="auto"/>
                        <w:left w:val="none" w:sz="0" w:space="0" w:color="auto"/>
                        <w:bottom w:val="none" w:sz="0" w:space="0" w:color="auto"/>
                        <w:right w:val="none" w:sz="0" w:space="0" w:color="auto"/>
                      </w:divBdr>
                    </w:div>
                  </w:divsChild>
                </w:div>
                <w:div w:id="669213051">
                  <w:marLeft w:val="0"/>
                  <w:marRight w:val="0"/>
                  <w:marTop w:val="0"/>
                  <w:marBottom w:val="0"/>
                  <w:divBdr>
                    <w:top w:val="none" w:sz="0" w:space="0" w:color="auto"/>
                    <w:left w:val="none" w:sz="0" w:space="0" w:color="auto"/>
                    <w:bottom w:val="none" w:sz="0" w:space="0" w:color="auto"/>
                    <w:right w:val="none" w:sz="0" w:space="0" w:color="auto"/>
                  </w:divBdr>
                  <w:divsChild>
                    <w:div w:id="1945113589">
                      <w:marLeft w:val="0"/>
                      <w:marRight w:val="0"/>
                      <w:marTop w:val="0"/>
                      <w:marBottom w:val="0"/>
                      <w:divBdr>
                        <w:top w:val="none" w:sz="0" w:space="0" w:color="auto"/>
                        <w:left w:val="none" w:sz="0" w:space="0" w:color="auto"/>
                        <w:bottom w:val="none" w:sz="0" w:space="0" w:color="auto"/>
                        <w:right w:val="none" w:sz="0" w:space="0" w:color="auto"/>
                      </w:divBdr>
                    </w:div>
                  </w:divsChild>
                </w:div>
                <w:div w:id="752243520">
                  <w:marLeft w:val="0"/>
                  <w:marRight w:val="0"/>
                  <w:marTop w:val="0"/>
                  <w:marBottom w:val="0"/>
                  <w:divBdr>
                    <w:top w:val="none" w:sz="0" w:space="0" w:color="auto"/>
                    <w:left w:val="none" w:sz="0" w:space="0" w:color="auto"/>
                    <w:bottom w:val="none" w:sz="0" w:space="0" w:color="auto"/>
                    <w:right w:val="none" w:sz="0" w:space="0" w:color="auto"/>
                  </w:divBdr>
                  <w:divsChild>
                    <w:div w:id="1376080055">
                      <w:marLeft w:val="0"/>
                      <w:marRight w:val="0"/>
                      <w:marTop w:val="0"/>
                      <w:marBottom w:val="0"/>
                      <w:divBdr>
                        <w:top w:val="none" w:sz="0" w:space="0" w:color="auto"/>
                        <w:left w:val="none" w:sz="0" w:space="0" w:color="auto"/>
                        <w:bottom w:val="none" w:sz="0" w:space="0" w:color="auto"/>
                        <w:right w:val="none" w:sz="0" w:space="0" w:color="auto"/>
                      </w:divBdr>
                    </w:div>
                  </w:divsChild>
                </w:div>
                <w:div w:id="761028693">
                  <w:marLeft w:val="0"/>
                  <w:marRight w:val="0"/>
                  <w:marTop w:val="0"/>
                  <w:marBottom w:val="0"/>
                  <w:divBdr>
                    <w:top w:val="none" w:sz="0" w:space="0" w:color="auto"/>
                    <w:left w:val="none" w:sz="0" w:space="0" w:color="auto"/>
                    <w:bottom w:val="none" w:sz="0" w:space="0" w:color="auto"/>
                    <w:right w:val="none" w:sz="0" w:space="0" w:color="auto"/>
                  </w:divBdr>
                  <w:divsChild>
                    <w:div w:id="1846020925">
                      <w:marLeft w:val="0"/>
                      <w:marRight w:val="0"/>
                      <w:marTop w:val="0"/>
                      <w:marBottom w:val="0"/>
                      <w:divBdr>
                        <w:top w:val="none" w:sz="0" w:space="0" w:color="auto"/>
                        <w:left w:val="none" w:sz="0" w:space="0" w:color="auto"/>
                        <w:bottom w:val="none" w:sz="0" w:space="0" w:color="auto"/>
                        <w:right w:val="none" w:sz="0" w:space="0" w:color="auto"/>
                      </w:divBdr>
                    </w:div>
                  </w:divsChild>
                </w:div>
                <w:div w:id="823163257">
                  <w:marLeft w:val="0"/>
                  <w:marRight w:val="0"/>
                  <w:marTop w:val="0"/>
                  <w:marBottom w:val="0"/>
                  <w:divBdr>
                    <w:top w:val="none" w:sz="0" w:space="0" w:color="auto"/>
                    <w:left w:val="none" w:sz="0" w:space="0" w:color="auto"/>
                    <w:bottom w:val="none" w:sz="0" w:space="0" w:color="auto"/>
                    <w:right w:val="none" w:sz="0" w:space="0" w:color="auto"/>
                  </w:divBdr>
                  <w:divsChild>
                    <w:div w:id="1556893065">
                      <w:marLeft w:val="0"/>
                      <w:marRight w:val="0"/>
                      <w:marTop w:val="0"/>
                      <w:marBottom w:val="0"/>
                      <w:divBdr>
                        <w:top w:val="none" w:sz="0" w:space="0" w:color="auto"/>
                        <w:left w:val="none" w:sz="0" w:space="0" w:color="auto"/>
                        <w:bottom w:val="none" w:sz="0" w:space="0" w:color="auto"/>
                        <w:right w:val="none" w:sz="0" w:space="0" w:color="auto"/>
                      </w:divBdr>
                    </w:div>
                  </w:divsChild>
                </w:div>
                <w:div w:id="905190826">
                  <w:marLeft w:val="0"/>
                  <w:marRight w:val="0"/>
                  <w:marTop w:val="0"/>
                  <w:marBottom w:val="0"/>
                  <w:divBdr>
                    <w:top w:val="none" w:sz="0" w:space="0" w:color="auto"/>
                    <w:left w:val="none" w:sz="0" w:space="0" w:color="auto"/>
                    <w:bottom w:val="none" w:sz="0" w:space="0" w:color="auto"/>
                    <w:right w:val="none" w:sz="0" w:space="0" w:color="auto"/>
                  </w:divBdr>
                  <w:divsChild>
                    <w:div w:id="2005815613">
                      <w:marLeft w:val="0"/>
                      <w:marRight w:val="0"/>
                      <w:marTop w:val="0"/>
                      <w:marBottom w:val="0"/>
                      <w:divBdr>
                        <w:top w:val="none" w:sz="0" w:space="0" w:color="auto"/>
                        <w:left w:val="none" w:sz="0" w:space="0" w:color="auto"/>
                        <w:bottom w:val="none" w:sz="0" w:space="0" w:color="auto"/>
                        <w:right w:val="none" w:sz="0" w:space="0" w:color="auto"/>
                      </w:divBdr>
                    </w:div>
                  </w:divsChild>
                </w:div>
                <w:div w:id="913853853">
                  <w:marLeft w:val="0"/>
                  <w:marRight w:val="0"/>
                  <w:marTop w:val="0"/>
                  <w:marBottom w:val="0"/>
                  <w:divBdr>
                    <w:top w:val="none" w:sz="0" w:space="0" w:color="auto"/>
                    <w:left w:val="none" w:sz="0" w:space="0" w:color="auto"/>
                    <w:bottom w:val="none" w:sz="0" w:space="0" w:color="auto"/>
                    <w:right w:val="none" w:sz="0" w:space="0" w:color="auto"/>
                  </w:divBdr>
                  <w:divsChild>
                    <w:div w:id="1131822342">
                      <w:marLeft w:val="0"/>
                      <w:marRight w:val="0"/>
                      <w:marTop w:val="0"/>
                      <w:marBottom w:val="0"/>
                      <w:divBdr>
                        <w:top w:val="none" w:sz="0" w:space="0" w:color="auto"/>
                        <w:left w:val="none" w:sz="0" w:space="0" w:color="auto"/>
                        <w:bottom w:val="none" w:sz="0" w:space="0" w:color="auto"/>
                        <w:right w:val="none" w:sz="0" w:space="0" w:color="auto"/>
                      </w:divBdr>
                    </w:div>
                  </w:divsChild>
                </w:div>
                <w:div w:id="944461436">
                  <w:marLeft w:val="0"/>
                  <w:marRight w:val="0"/>
                  <w:marTop w:val="0"/>
                  <w:marBottom w:val="0"/>
                  <w:divBdr>
                    <w:top w:val="none" w:sz="0" w:space="0" w:color="auto"/>
                    <w:left w:val="none" w:sz="0" w:space="0" w:color="auto"/>
                    <w:bottom w:val="none" w:sz="0" w:space="0" w:color="auto"/>
                    <w:right w:val="none" w:sz="0" w:space="0" w:color="auto"/>
                  </w:divBdr>
                  <w:divsChild>
                    <w:div w:id="1819419261">
                      <w:marLeft w:val="0"/>
                      <w:marRight w:val="0"/>
                      <w:marTop w:val="0"/>
                      <w:marBottom w:val="0"/>
                      <w:divBdr>
                        <w:top w:val="none" w:sz="0" w:space="0" w:color="auto"/>
                        <w:left w:val="none" w:sz="0" w:space="0" w:color="auto"/>
                        <w:bottom w:val="none" w:sz="0" w:space="0" w:color="auto"/>
                        <w:right w:val="none" w:sz="0" w:space="0" w:color="auto"/>
                      </w:divBdr>
                    </w:div>
                  </w:divsChild>
                </w:div>
                <w:div w:id="962231891">
                  <w:marLeft w:val="0"/>
                  <w:marRight w:val="0"/>
                  <w:marTop w:val="0"/>
                  <w:marBottom w:val="0"/>
                  <w:divBdr>
                    <w:top w:val="none" w:sz="0" w:space="0" w:color="auto"/>
                    <w:left w:val="none" w:sz="0" w:space="0" w:color="auto"/>
                    <w:bottom w:val="none" w:sz="0" w:space="0" w:color="auto"/>
                    <w:right w:val="none" w:sz="0" w:space="0" w:color="auto"/>
                  </w:divBdr>
                  <w:divsChild>
                    <w:div w:id="1332370580">
                      <w:marLeft w:val="0"/>
                      <w:marRight w:val="0"/>
                      <w:marTop w:val="0"/>
                      <w:marBottom w:val="0"/>
                      <w:divBdr>
                        <w:top w:val="none" w:sz="0" w:space="0" w:color="auto"/>
                        <w:left w:val="none" w:sz="0" w:space="0" w:color="auto"/>
                        <w:bottom w:val="none" w:sz="0" w:space="0" w:color="auto"/>
                        <w:right w:val="none" w:sz="0" w:space="0" w:color="auto"/>
                      </w:divBdr>
                    </w:div>
                  </w:divsChild>
                </w:div>
                <w:div w:id="1133058460">
                  <w:marLeft w:val="0"/>
                  <w:marRight w:val="0"/>
                  <w:marTop w:val="0"/>
                  <w:marBottom w:val="0"/>
                  <w:divBdr>
                    <w:top w:val="none" w:sz="0" w:space="0" w:color="auto"/>
                    <w:left w:val="none" w:sz="0" w:space="0" w:color="auto"/>
                    <w:bottom w:val="none" w:sz="0" w:space="0" w:color="auto"/>
                    <w:right w:val="none" w:sz="0" w:space="0" w:color="auto"/>
                  </w:divBdr>
                  <w:divsChild>
                    <w:div w:id="1120998853">
                      <w:marLeft w:val="0"/>
                      <w:marRight w:val="0"/>
                      <w:marTop w:val="0"/>
                      <w:marBottom w:val="0"/>
                      <w:divBdr>
                        <w:top w:val="none" w:sz="0" w:space="0" w:color="auto"/>
                        <w:left w:val="none" w:sz="0" w:space="0" w:color="auto"/>
                        <w:bottom w:val="none" w:sz="0" w:space="0" w:color="auto"/>
                        <w:right w:val="none" w:sz="0" w:space="0" w:color="auto"/>
                      </w:divBdr>
                    </w:div>
                  </w:divsChild>
                </w:div>
                <w:div w:id="1147942151">
                  <w:marLeft w:val="0"/>
                  <w:marRight w:val="0"/>
                  <w:marTop w:val="0"/>
                  <w:marBottom w:val="0"/>
                  <w:divBdr>
                    <w:top w:val="none" w:sz="0" w:space="0" w:color="auto"/>
                    <w:left w:val="none" w:sz="0" w:space="0" w:color="auto"/>
                    <w:bottom w:val="none" w:sz="0" w:space="0" w:color="auto"/>
                    <w:right w:val="none" w:sz="0" w:space="0" w:color="auto"/>
                  </w:divBdr>
                  <w:divsChild>
                    <w:div w:id="69083350">
                      <w:marLeft w:val="0"/>
                      <w:marRight w:val="0"/>
                      <w:marTop w:val="0"/>
                      <w:marBottom w:val="0"/>
                      <w:divBdr>
                        <w:top w:val="none" w:sz="0" w:space="0" w:color="auto"/>
                        <w:left w:val="none" w:sz="0" w:space="0" w:color="auto"/>
                        <w:bottom w:val="none" w:sz="0" w:space="0" w:color="auto"/>
                        <w:right w:val="none" w:sz="0" w:space="0" w:color="auto"/>
                      </w:divBdr>
                    </w:div>
                  </w:divsChild>
                </w:div>
                <w:div w:id="1152866607">
                  <w:marLeft w:val="0"/>
                  <w:marRight w:val="0"/>
                  <w:marTop w:val="0"/>
                  <w:marBottom w:val="0"/>
                  <w:divBdr>
                    <w:top w:val="none" w:sz="0" w:space="0" w:color="auto"/>
                    <w:left w:val="none" w:sz="0" w:space="0" w:color="auto"/>
                    <w:bottom w:val="none" w:sz="0" w:space="0" w:color="auto"/>
                    <w:right w:val="none" w:sz="0" w:space="0" w:color="auto"/>
                  </w:divBdr>
                  <w:divsChild>
                    <w:div w:id="1395351197">
                      <w:marLeft w:val="0"/>
                      <w:marRight w:val="0"/>
                      <w:marTop w:val="0"/>
                      <w:marBottom w:val="0"/>
                      <w:divBdr>
                        <w:top w:val="none" w:sz="0" w:space="0" w:color="auto"/>
                        <w:left w:val="none" w:sz="0" w:space="0" w:color="auto"/>
                        <w:bottom w:val="none" w:sz="0" w:space="0" w:color="auto"/>
                        <w:right w:val="none" w:sz="0" w:space="0" w:color="auto"/>
                      </w:divBdr>
                    </w:div>
                  </w:divsChild>
                </w:div>
                <w:div w:id="1199052947">
                  <w:marLeft w:val="0"/>
                  <w:marRight w:val="0"/>
                  <w:marTop w:val="0"/>
                  <w:marBottom w:val="0"/>
                  <w:divBdr>
                    <w:top w:val="none" w:sz="0" w:space="0" w:color="auto"/>
                    <w:left w:val="none" w:sz="0" w:space="0" w:color="auto"/>
                    <w:bottom w:val="none" w:sz="0" w:space="0" w:color="auto"/>
                    <w:right w:val="none" w:sz="0" w:space="0" w:color="auto"/>
                  </w:divBdr>
                  <w:divsChild>
                    <w:div w:id="2014069389">
                      <w:marLeft w:val="0"/>
                      <w:marRight w:val="0"/>
                      <w:marTop w:val="0"/>
                      <w:marBottom w:val="0"/>
                      <w:divBdr>
                        <w:top w:val="none" w:sz="0" w:space="0" w:color="auto"/>
                        <w:left w:val="none" w:sz="0" w:space="0" w:color="auto"/>
                        <w:bottom w:val="none" w:sz="0" w:space="0" w:color="auto"/>
                        <w:right w:val="none" w:sz="0" w:space="0" w:color="auto"/>
                      </w:divBdr>
                    </w:div>
                  </w:divsChild>
                </w:div>
                <w:div w:id="1370110737">
                  <w:marLeft w:val="0"/>
                  <w:marRight w:val="0"/>
                  <w:marTop w:val="0"/>
                  <w:marBottom w:val="0"/>
                  <w:divBdr>
                    <w:top w:val="none" w:sz="0" w:space="0" w:color="auto"/>
                    <w:left w:val="none" w:sz="0" w:space="0" w:color="auto"/>
                    <w:bottom w:val="none" w:sz="0" w:space="0" w:color="auto"/>
                    <w:right w:val="none" w:sz="0" w:space="0" w:color="auto"/>
                  </w:divBdr>
                  <w:divsChild>
                    <w:div w:id="1213736951">
                      <w:marLeft w:val="0"/>
                      <w:marRight w:val="0"/>
                      <w:marTop w:val="0"/>
                      <w:marBottom w:val="0"/>
                      <w:divBdr>
                        <w:top w:val="none" w:sz="0" w:space="0" w:color="auto"/>
                        <w:left w:val="none" w:sz="0" w:space="0" w:color="auto"/>
                        <w:bottom w:val="none" w:sz="0" w:space="0" w:color="auto"/>
                        <w:right w:val="none" w:sz="0" w:space="0" w:color="auto"/>
                      </w:divBdr>
                    </w:div>
                  </w:divsChild>
                </w:div>
                <w:div w:id="1553038732">
                  <w:marLeft w:val="0"/>
                  <w:marRight w:val="0"/>
                  <w:marTop w:val="0"/>
                  <w:marBottom w:val="0"/>
                  <w:divBdr>
                    <w:top w:val="none" w:sz="0" w:space="0" w:color="auto"/>
                    <w:left w:val="none" w:sz="0" w:space="0" w:color="auto"/>
                    <w:bottom w:val="none" w:sz="0" w:space="0" w:color="auto"/>
                    <w:right w:val="none" w:sz="0" w:space="0" w:color="auto"/>
                  </w:divBdr>
                  <w:divsChild>
                    <w:div w:id="32317625">
                      <w:marLeft w:val="0"/>
                      <w:marRight w:val="0"/>
                      <w:marTop w:val="0"/>
                      <w:marBottom w:val="0"/>
                      <w:divBdr>
                        <w:top w:val="none" w:sz="0" w:space="0" w:color="auto"/>
                        <w:left w:val="none" w:sz="0" w:space="0" w:color="auto"/>
                        <w:bottom w:val="none" w:sz="0" w:space="0" w:color="auto"/>
                        <w:right w:val="none" w:sz="0" w:space="0" w:color="auto"/>
                      </w:divBdr>
                    </w:div>
                  </w:divsChild>
                </w:div>
                <w:div w:id="1637949851">
                  <w:marLeft w:val="0"/>
                  <w:marRight w:val="0"/>
                  <w:marTop w:val="0"/>
                  <w:marBottom w:val="0"/>
                  <w:divBdr>
                    <w:top w:val="none" w:sz="0" w:space="0" w:color="auto"/>
                    <w:left w:val="none" w:sz="0" w:space="0" w:color="auto"/>
                    <w:bottom w:val="none" w:sz="0" w:space="0" w:color="auto"/>
                    <w:right w:val="none" w:sz="0" w:space="0" w:color="auto"/>
                  </w:divBdr>
                  <w:divsChild>
                    <w:div w:id="356738511">
                      <w:marLeft w:val="0"/>
                      <w:marRight w:val="0"/>
                      <w:marTop w:val="0"/>
                      <w:marBottom w:val="0"/>
                      <w:divBdr>
                        <w:top w:val="none" w:sz="0" w:space="0" w:color="auto"/>
                        <w:left w:val="none" w:sz="0" w:space="0" w:color="auto"/>
                        <w:bottom w:val="none" w:sz="0" w:space="0" w:color="auto"/>
                        <w:right w:val="none" w:sz="0" w:space="0" w:color="auto"/>
                      </w:divBdr>
                    </w:div>
                  </w:divsChild>
                </w:div>
                <w:div w:id="1645114312">
                  <w:marLeft w:val="0"/>
                  <w:marRight w:val="0"/>
                  <w:marTop w:val="0"/>
                  <w:marBottom w:val="0"/>
                  <w:divBdr>
                    <w:top w:val="none" w:sz="0" w:space="0" w:color="auto"/>
                    <w:left w:val="none" w:sz="0" w:space="0" w:color="auto"/>
                    <w:bottom w:val="none" w:sz="0" w:space="0" w:color="auto"/>
                    <w:right w:val="none" w:sz="0" w:space="0" w:color="auto"/>
                  </w:divBdr>
                  <w:divsChild>
                    <w:div w:id="1076706347">
                      <w:marLeft w:val="0"/>
                      <w:marRight w:val="0"/>
                      <w:marTop w:val="0"/>
                      <w:marBottom w:val="0"/>
                      <w:divBdr>
                        <w:top w:val="none" w:sz="0" w:space="0" w:color="auto"/>
                        <w:left w:val="none" w:sz="0" w:space="0" w:color="auto"/>
                        <w:bottom w:val="none" w:sz="0" w:space="0" w:color="auto"/>
                        <w:right w:val="none" w:sz="0" w:space="0" w:color="auto"/>
                      </w:divBdr>
                    </w:div>
                  </w:divsChild>
                </w:div>
                <w:div w:id="1759398117">
                  <w:marLeft w:val="0"/>
                  <w:marRight w:val="0"/>
                  <w:marTop w:val="0"/>
                  <w:marBottom w:val="0"/>
                  <w:divBdr>
                    <w:top w:val="none" w:sz="0" w:space="0" w:color="auto"/>
                    <w:left w:val="none" w:sz="0" w:space="0" w:color="auto"/>
                    <w:bottom w:val="none" w:sz="0" w:space="0" w:color="auto"/>
                    <w:right w:val="none" w:sz="0" w:space="0" w:color="auto"/>
                  </w:divBdr>
                  <w:divsChild>
                    <w:div w:id="584261540">
                      <w:marLeft w:val="0"/>
                      <w:marRight w:val="0"/>
                      <w:marTop w:val="0"/>
                      <w:marBottom w:val="0"/>
                      <w:divBdr>
                        <w:top w:val="none" w:sz="0" w:space="0" w:color="auto"/>
                        <w:left w:val="none" w:sz="0" w:space="0" w:color="auto"/>
                        <w:bottom w:val="none" w:sz="0" w:space="0" w:color="auto"/>
                        <w:right w:val="none" w:sz="0" w:space="0" w:color="auto"/>
                      </w:divBdr>
                    </w:div>
                  </w:divsChild>
                </w:div>
                <w:div w:id="1763837038">
                  <w:marLeft w:val="0"/>
                  <w:marRight w:val="0"/>
                  <w:marTop w:val="0"/>
                  <w:marBottom w:val="0"/>
                  <w:divBdr>
                    <w:top w:val="none" w:sz="0" w:space="0" w:color="auto"/>
                    <w:left w:val="none" w:sz="0" w:space="0" w:color="auto"/>
                    <w:bottom w:val="none" w:sz="0" w:space="0" w:color="auto"/>
                    <w:right w:val="none" w:sz="0" w:space="0" w:color="auto"/>
                  </w:divBdr>
                  <w:divsChild>
                    <w:div w:id="1489129020">
                      <w:marLeft w:val="0"/>
                      <w:marRight w:val="0"/>
                      <w:marTop w:val="0"/>
                      <w:marBottom w:val="0"/>
                      <w:divBdr>
                        <w:top w:val="none" w:sz="0" w:space="0" w:color="auto"/>
                        <w:left w:val="none" w:sz="0" w:space="0" w:color="auto"/>
                        <w:bottom w:val="none" w:sz="0" w:space="0" w:color="auto"/>
                        <w:right w:val="none" w:sz="0" w:space="0" w:color="auto"/>
                      </w:divBdr>
                    </w:div>
                  </w:divsChild>
                </w:div>
                <w:div w:id="1904945931">
                  <w:marLeft w:val="0"/>
                  <w:marRight w:val="0"/>
                  <w:marTop w:val="0"/>
                  <w:marBottom w:val="0"/>
                  <w:divBdr>
                    <w:top w:val="none" w:sz="0" w:space="0" w:color="auto"/>
                    <w:left w:val="none" w:sz="0" w:space="0" w:color="auto"/>
                    <w:bottom w:val="none" w:sz="0" w:space="0" w:color="auto"/>
                    <w:right w:val="none" w:sz="0" w:space="0" w:color="auto"/>
                  </w:divBdr>
                  <w:divsChild>
                    <w:div w:id="1862626268">
                      <w:marLeft w:val="0"/>
                      <w:marRight w:val="0"/>
                      <w:marTop w:val="0"/>
                      <w:marBottom w:val="0"/>
                      <w:divBdr>
                        <w:top w:val="none" w:sz="0" w:space="0" w:color="auto"/>
                        <w:left w:val="none" w:sz="0" w:space="0" w:color="auto"/>
                        <w:bottom w:val="none" w:sz="0" w:space="0" w:color="auto"/>
                        <w:right w:val="none" w:sz="0" w:space="0" w:color="auto"/>
                      </w:divBdr>
                    </w:div>
                  </w:divsChild>
                </w:div>
                <w:div w:id="1992562036">
                  <w:marLeft w:val="0"/>
                  <w:marRight w:val="0"/>
                  <w:marTop w:val="0"/>
                  <w:marBottom w:val="0"/>
                  <w:divBdr>
                    <w:top w:val="none" w:sz="0" w:space="0" w:color="auto"/>
                    <w:left w:val="none" w:sz="0" w:space="0" w:color="auto"/>
                    <w:bottom w:val="none" w:sz="0" w:space="0" w:color="auto"/>
                    <w:right w:val="none" w:sz="0" w:space="0" w:color="auto"/>
                  </w:divBdr>
                  <w:divsChild>
                    <w:div w:id="2023163317">
                      <w:marLeft w:val="0"/>
                      <w:marRight w:val="0"/>
                      <w:marTop w:val="0"/>
                      <w:marBottom w:val="0"/>
                      <w:divBdr>
                        <w:top w:val="none" w:sz="0" w:space="0" w:color="auto"/>
                        <w:left w:val="none" w:sz="0" w:space="0" w:color="auto"/>
                        <w:bottom w:val="none" w:sz="0" w:space="0" w:color="auto"/>
                        <w:right w:val="none" w:sz="0" w:space="0" w:color="auto"/>
                      </w:divBdr>
                    </w:div>
                  </w:divsChild>
                </w:div>
                <w:div w:id="2001735510">
                  <w:marLeft w:val="0"/>
                  <w:marRight w:val="0"/>
                  <w:marTop w:val="0"/>
                  <w:marBottom w:val="0"/>
                  <w:divBdr>
                    <w:top w:val="none" w:sz="0" w:space="0" w:color="auto"/>
                    <w:left w:val="none" w:sz="0" w:space="0" w:color="auto"/>
                    <w:bottom w:val="none" w:sz="0" w:space="0" w:color="auto"/>
                    <w:right w:val="none" w:sz="0" w:space="0" w:color="auto"/>
                  </w:divBdr>
                  <w:divsChild>
                    <w:div w:id="115569195">
                      <w:marLeft w:val="0"/>
                      <w:marRight w:val="0"/>
                      <w:marTop w:val="0"/>
                      <w:marBottom w:val="0"/>
                      <w:divBdr>
                        <w:top w:val="none" w:sz="0" w:space="0" w:color="auto"/>
                        <w:left w:val="none" w:sz="0" w:space="0" w:color="auto"/>
                        <w:bottom w:val="none" w:sz="0" w:space="0" w:color="auto"/>
                        <w:right w:val="none" w:sz="0" w:space="0" w:color="auto"/>
                      </w:divBdr>
                    </w:div>
                  </w:divsChild>
                </w:div>
                <w:div w:id="2064332542">
                  <w:marLeft w:val="0"/>
                  <w:marRight w:val="0"/>
                  <w:marTop w:val="0"/>
                  <w:marBottom w:val="0"/>
                  <w:divBdr>
                    <w:top w:val="none" w:sz="0" w:space="0" w:color="auto"/>
                    <w:left w:val="none" w:sz="0" w:space="0" w:color="auto"/>
                    <w:bottom w:val="none" w:sz="0" w:space="0" w:color="auto"/>
                    <w:right w:val="none" w:sz="0" w:space="0" w:color="auto"/>
                  </w:divBdr>
                  <w:divsChild>
                    <w:div w:id="580676672">
                      <w:marLeft w:val="0"/>
                      <w:marRight w:val="0"/>
                      <w:marTop w:val="0"/>
                      <w:marBottom w:val="0"/>
                      <w:divBdr>
                        <w:top w:val="none" w:sz="0" w:space="0" w:color="auto"/>
                        <w:left w:val="none" w:sz="0" w:space="0" w:color="auto"/>
                        <w:bottom w:val="none" w:sz="0" w:space="0" w:color="auto"/>
                        <w:right w:val="none" w:sz="0" w:space="0" w:color="auto"/>
                      </w:divBdr>
                    </w:div>
                  </w:divsChild>
                </w:div>
                <w:div w:id="2068063791">
                  <w:marLeft w:val="0"/>
                  <w:marRight w:val="0"/>
                  <w:marTop w:val="0"/>
                  <w:marBottom w:val="0"/>
                  <w:divBdr>
                    <w:top w:val="none" w:sz="0" w:space="0" w:color="auto"/>
                    <w:left w:val="none" w:sz="0" w:space="0" w:color="auto"/>
                    <w:bottom w:val="none" w:sz="0" w:space="0" w:color="auto"/>
                    <w:right w:val="none" w:sz="0" w:space="0" w:color="auto"/>
                  </w:divBdr>
                  <w:divsChild>
                    <w:div w:id="4147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131916">
          <w:marLeft w:val="0"/>
          <w:marRight w:val="0"/>
          <w:marTop w:val="0"/>
          <w:marBottom w:val="0"/>
          <w:divBdr>
            <w:top w:val="none" w:sz="0" w:space="0" w:color="auto"/>
            <w:left w:val="none" w:sz="0" w:space="0" w:color="auto"/>
            <w:bottom w:val="none" w:sz="0" w:space="0" w:color="auto"/>
            <w:right w:val="none" w:sz="0" w:space="0" w:color="auto"/>
          </w:divBdr>
        </w:div>
        <w:div w:id="1222669401">
          <w:marLeft w:val="0"/>
          <w:marRight w:val="0"/>
          <w:marTop w:val="0"/>
          <w:marBottom w:val="0"/>
          <w:divBdr>
            <w:top w:val="none" w:sz="0" w:space="0" w:color="auto"/>
            <w:left w:val="none" w:sz="0" w:space="0" w:color="auto"/>
            <w:bottom w:val="none" w:sz="0" w:space="0" w:color="auto"/>
            <w:right w:val="none" w:sz="0" w:space="0" w:color="auto"/>
          </w:divBdr>
        </w:div>
        <w:div w:id="1705515759">
          <w:marLeft w:val="0"/>
          <w:marRight w:val="0"/>
          <w:marTop w:val="0"/>
          <w:marBottom w:val="0"/>
          <w:divBdr>
            <w:top w:val="none" w:sz="0" w:space="0" w:color="auto"/>
            <w:left w:val="none" w:sz="0" w:space="0" w:color="auto"/>
            <w:bottom w:val="none" w:sz="0" w:space="0" w:color="auto"/>
            <w:right w:val="none" w:sz="0" w:space="0" w:color="auto"/>
          </w:divBdr>
        </w:div>
        <w:div w:id="20544995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 Type="http://schemas.openxmlformats.org/officeDocument/2006/relationships/hyperlink" Target="https://socialimpact.sharepoint.com/ie/EQUIIEMaterials/Subcontract_Budget-(RFP-Annex-A)_Template.xlsx,"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cialimpact.com/"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aprice@socialimpact.com" TargetMode="External"/><Relationship Id="rId17" Type="http://schemas.openxmlformats.org/officeDocument/2006/relationships/hyperlink" Target="https://www.acquisition.gov/psc-manual"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cage.dla.mil/Home/UsageAgree"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ick%20%20%20%20%20%20%20%20%20%20%20%20%20%20%20%20%20%20jamick@socialimpact.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po.gov/fdsys/pkg/CFR-2015-title22-vol1/pdf/CFR-2015-title22-vol1-part228.pdf" TargetMode="External"/><Relationship Id="rId22" Type="http://schemas.openxmlformats.org/officeDocument/2006/relationships/header" Target="header1.xml"/><Relationship Id="rId27"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ocial Impact">
      <a:dk1>
        <a:sysClr val="windowText" lastClr="000000"/>
      </a:dk1>
      <a:lt1>
        <a:sysClr val="window" lastClr="FFFFFF"/>
      </a:lt1>
      <a:dk2>
        <a:srgbClr val="7DA5BA"/>
      </a:dk2>
      <a:lt2>
        <a:srgbClr val="E7E6E6"/>
      </a:lt2>
      <a:accent1>
        <a:srgbClr val="26588D"/>
      </a:accent1>
      <a:accent2>
        <a:srgbClr val="609F43"/>
      </a:accent2>
      <a:accent3>
        <a:srgbClr val="959497"/>
      </a:accent3>
      <a:accent4>
        <a:srgbClr val="FAAB4F"/>
      </a:accent4>
      <a:accent5>
        <a:srgbClr val="B95957"/>
      </a:accent5>
      <a:accent6>
        <a:srgbClr val="B3946F"/>
      </a:accent6>
      <a:hlink>
        <a:srgbClr val="44546A"/>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F34E1AE40A9E468EA120644CF8BA45" ma:contentTypeVersion="10" ma:contentTypeDescription="Create a new document." ma:contentTypeScope="" ma:versionID="c5e1fbf189e3e849c82a0050de66527f">
  <xsd:schema xmlns:xsd="http://www.w3.org/2001/XMLSchema" xmlns:xs="http://www.w3.org/2001/XMLSchema" xmlns:p="http://schemas.microsoft.com/office/2006/metadata/properties" xmlns:ns2="001083c8-63fb-49eb-835b-a4a4c59fd781" xmlns:ns3="2ae6cc85-e09a-483a-8849-307bde25d186" targetNamespace="http://schemas.microsoft.com/office/2006/metadata/properties" ma:root="true" ma:fieldsID="e60f809e7c3b23aaea3a578178c3e7c3" ns2:_="" ns3:_="">
    <xsd:import namespace="001083c8-63fb-49eb-835b-a4a4c59fd781"/>
    <xsd:import namespace="2ae6cc85-e09a-483a-8849-307bde25d1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083c8-63fb-49eb-835b-a4a4c59fd7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e6cc85-e09a-483a-8849-307bde25d1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60C3DF-DDED-4BA6-9163-9D2CBCECD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083c8-63fb-49eb-835b-a4a4c59fd781"/>
    <ds:schemaRef ds:uri="2ae6cc85-e09a-483a-8849-307bde25d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5C78FE-8AFB-4CEE-AFDA-79B4E80C7A04}">
  <ds:schemaRefs>
    <ds:schemaRef ds:uri="http://schemas.microsoft.com/sharepoint/v3/contenttype/forms"/>
  </ds:schemaRefs>
</ds:datastoreItem>
</file>

<file path=customXml/itemProps3.xml><?xml version="1.0" encoding="utf-8"?>
<ds:datastoreItem xmlns:ds="http://schemas.openxmlformats.org/officeDocument/2006/customXml" ds:itemID="{6DE48971-D570-4140-A594-0AEAF24CF2E4}">
  <ds:schemaRefs>
    <ds:schemaRef ds:uri="http://schemas.openxmlformats.org/officeDocument/2006/bibliography"/>
  </ds:schemaRefs>
</ds:datastoreItem>
</file>

<file path=customXml/itemProps4.xml><?xml version="1.0" encoding="utf-8"?>
<ds:datastoreItem xmlns:ds="http://schemas.openxmlformats.org/officeDocument/2006/customXml" ds:itemID="{1165514B-57EA-48C5-A606-54D78E2ACDA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032f391-41b1-4a5d-ae5a-fcd890dd9563}" enabled="0" method="" siteId="{4032f391-41b1-4a5d-ae5a-fcd890dd9563}" removed="1"/>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5665</Words>
  <Characters>31159</Characters>
  <Application>Microsoft Office Word</Application>
  <DocSecurity>6</DocSecurity>
  <Lines>259</Lines>
  <Paragraphs>73</Paragraphs>
  <ScaleCrop>false</ScaleCrop>
  <Company/>
  <LinksUpToDate>false</LinksUpToDate>
  <CharactersWithSpaces>36751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Jaffe</dc:creator>
  <cp:keywords/>
  <cp:lastModifiedBy>Gabriella Silva Pereira</cp:lastModifiedBy>
  <cp:revision>2</cp:revision>
  <dcterms:created xsi:type="dcterms:W3CDTF">2024-08-01T15:05:00Z</dcterms:created>
  <dcterms:modified xsi:type="dcterms:W3CDTF">2024-08-01T15:05:00Z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Acrobat PDFMaker 19 for Word</vt:lpwstr>
  </property>
  <property fmtid="{D5CDD505-2E9C-101B-9397-08002B2CF9AE}" pid="4" name="LastSaved">
    <vt:filetime>2020-11-24T00:00:00Z</vt:filetime>
  </property>
  <property fmtid="{D5CDD505-2E9C-101B-9397-08002B2CF9AE}" pid="5" name="ContentTypeId">
    <vt:lpwstr>0x0101001FF34E1AE40A9E468EA120644CF8BA45</vt:lpwstr>
  </property>
  <property fmtid="{D5CDD505-2E9C-101B-9397-08002B2CF9AE}" pid="6" name="_dlc_DocIdItemGuid">
    <vt:lpwstr>c1a0b545-7926-4f64-ae62-e9bbf36ab7e0</vt:lpwstr>
  </property>
  <property fmtid="{D5CDD505-2E9C-101B-9397-08002B2CF9AE}" pid="7" name="MediaServiceImageTags">
    <vt:lpwstr/>
  </property>
</Properties>
</file>